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F9E2" w14:textId="77777777" w:rsidR="00AB2A8B" w:rsidRDefault="00AB2A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DAVID R. MAIDMENT</w:t>
      </w:r>
    </w:p>
    <w:p w14:paraId="1ABD46F1" w14:textId="77777777" w:rsidR="00AB2A8B" w:rsidRDefault="00334B43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One-Page </w:t>
      </w:r>
      <w:r w:rsidR="00DC77A9">
        <w:rPr>
          <w:rFonts w:ascii="Times New Roman" w:hAnsi="Times New Roman"/>
          <w:i/>
        </w:rPr>
        <w:t>Summary Resume</w:t>
      </w:r>
    </w:p>
    <w:p w14:paraId="34CB4B28" w14:textId="77777777" w:rsidR="00AB2A8B" w:rsidRDefault="00B05910">
      <w:pPr>
        <w:tabs>
          <w:tab w:val="right" w:pos="927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Research</w:t>
      </w:r>
      <w:r w:rsidR="00622AA4">
        <w:rPr>
          <w:rFonts w:ascii="Times New Roman" w:hAnsi="Times New Roman"/>
          <w:b/>
        </w:rPr>
        <w:t xml:space="preserve"> Address:</w:t>
      </w:r>
    </w:p>
    <w:p w14:paraId="760F1AAA" w14:textId="77777777" w:rsidR="00AB2A8B" w:rsidRDefault="00622AA4">
      <w:pPr>
        <w:tabs>
          <w:tab w:val="right" w:pos="-270"/>
          <w:tab w:val="left" w:pos="59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Center for Water and the Environment</w:t>
      </w:r>
    </w:p>
    <w:p w14:paraId="3C7EE37E" w14:textId="77777777" w:rsidR="00622AA4" w:rsidRDefault="00622AA4">
      <w:pPr>
        <w:tabs>
          <w:tab w:val="right" w:pos="-270"/>
          <w:tab w:val="left" w:pos="59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Pickle Research Campus, </w:t>
      </w:r>
      <w:proofErr w:type="spellStart"/>
      <w:r>
        <w:rPr>
          <w:rFonts w:ascii="Times New Roman" w:hAnsi="Times New Roman"/>
        </w:rPr>
        <w:t>Bldg</w:t>
      </w:r>
      <w:proofErr w:type="spellEnd"/>
      <w:r>
        <w:rPr>
          <w:rFonts w:ascii="Times New Roman" w:hAnsi="Times New Roman"/>
        </w:rPr>
        <w:t xml:space="preserve"> 119</w:t>
      </w:r>
    </w:p>
    <w:p w14:paraId="6AEA3CCD" w14:textId="77777777" w:rsidR="00622AA4" w:rsidRDefault="00AB2A8B">
      <w:pPr>
        <w:tabs>
          <w:tab w:val="left" w:pos="59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University of Texas</w:t>
      </w:r>
    </w:p>
    <w:p w14:paraId="372B711F" w14:textId="77777777" w:rsidR="00AB2A8B" w:rsidRDefault="00622AA4">
      <w:pPr>
        <w:tabs>
          <w:tab w:val="left" w:pos="59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10100 Burnet Rd</w:t>
      </w:r>
      <w:r w:rsidR="00AB2A8B">
        <w:rPr>
          <w:rFonts w:ascii="Times New Roman" w:hAnsi="Times New Roman"/>
        </w:rPr>
        <w:tab/>
      </w:r>
    </w:p>
    <w:p w14:paraId="189F746D" w14:textId="77777777" w:rsidR="00AB2A8B" w:rsidRDefault="00622AA4">
      <w:pPr>
        <w:tabs>
          <w:tab w:val="left" w:pos="59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Austin Tx 78758</w:t>
      </w:r>
      <w:r w:rsidR="00AB2A8B">
        <w:rPr>
          <w:rFonts w:ascii="Times New Roman" w:hAnsi="Times New Roman"/>
        </w:rPr>
        <w:tab/>
      </w:r>
      <w:r w:rsidR="00AB2A8B">
        <w:rPr>
          <w:rFonts w:ascii="Times New Roman" w:hAnsi="Times New Roman"/>
        </w:rPr>
        <w:tab/>
        <w:t xml:space="preserve"> </w:t>
      </w:r>
      <w:r w:rsidR="00334B43">
        <w:rPr>
          <w:rFonts w:ascii="Times New Roman" w:hAnsi="Times New Roman"/>
        </w:rPr>
        <w:t xml:space="preserve">   </w:t>
      </w:r>
    </w:p>
    <w:p w14:paraId="38423BFC" w14:textId="77777777" w:rsidR="00AB2A8B" w:rsidRDefault="00AB2A8B">
      <w:pPr>
        <w:tabs>
          <w:tab w:val="left" w:pos="59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Tel: (512) </w:t>
      </w:r>
      <w:r w:rsidR="00622AA4">
        <w:rPr>
          <w:rFonts w:ascii="Times New Roman" w:hAnsi="Times New Roman"/>
        </w:rPr>
        <w:t>468-1744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34B43">
        <w:rPr>
          <w:rFonts w:ascii="Times New Roman" w:hAnsi="Times New Roman"/>
        </w:rPr>
        <w:t xml:space="preserve">       </w:t>
      </w:r>
      <w:r w:rsidR="00334B43">
        <w:rPr>
          <w:rFonts w:ascii="Times New Roman" w:hAnsi="Times New Roman"/>
        </w:rPr>
        <w:tab/>
        <w:t xml:space="preserve">              </w:t>
      </w:r>
    </w:p>
    <w:p w14:paraId="600409D6" w14:textId="77777777" w:rsidR="00AB2A8B" w:rsidRDefault="00AB2A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Email:  </w:t>
      </w:r>
      <w:hyperlink r:id="rId6" w:history="1">
        <w:r w:rsidR="0005678C" w:rsidRPr="0074044D">
          <w:rPr>
            <w:rStyle w:val="Hyperlink"/>
          </w:rPr>
          <w:t>maidment@utexas.edu</w:t>
        </w:r>
      </w:hyperlink>
      <w:r w:rsidR="00334B43">
        <w:rPr>
          <w:rFonts w:ascii="Times New Roman" w:hAnsi="Times New Roman"/>
        </w:rPr>
        <w:tab/>
      </w:r>
      <w:r w:rsidR="00334B43">
        <w:rPr>
          <w:rFonts w:ascii="Times New Roman" w:hAnsi="Times New Roman"/>
        </w:rPr>
        <w:tab/>
      </w:r>
      <w:r w:rsidR="00334B43">
        <w:rPr>
          <w:rFonts w:ascii="Times New Roman" w:hAnsi="Times New Roman"/>
        </w:rPr>
        <w:tab/>
        <w:t xml:space="preserve">                          </w:t>
      </w:r>
      <w:r w:rsidR="00622AA4">
        <w:rPr>
          <w:rFonts w:ascii="Times New Roman" w:hAnsi="Times New Roman"/>
        </w:rPr>
        <w:t xml:space="preserve">         </w:t>
      </w:r>
    </w:p>
    <w:p w14:paraId="15FA4809" w14:textId="3FA8D1CE" w:rsidR="00AB2A8B" w:rsidRDefault="00AB2A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Internet: </w:t>
      </w:r>
      <w:hyperlink r:id="rId7" w:history="1">
        <w:r w:rsidR="00551AE4" w:rsidRPr="00441576">
          <w:rPr>
            <w:rStyle w:val="Hyperlink"/>
          </w:rPr>
          <w:t>https://www.caee.utexas.edu/prof/maidment</w:t>
        </w:r>
      </w:hyperlink>
    </w:p>
    <w:p w14:paraId="3DAA4D52" w14:textId="77777777" w:rsidR="00AB2A8B" w:rsidRDefault="00AB2A8B">
      <w:pPr>
        <w:rPr>
          <w:rFonts w:ascii="Times New Roman" w:hAnsi="Times New Roman"/>
        </w:rPr>
      </w:pPr>
    </w:p>
    <w:p w14:paraId="49652AA4" w14:textId="77777777" w:rsidR="00AB2A8B" w:rsidRDefault="00AB2A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POSITION</w:t>
      </w:r>
    </w:p>
    <w:p w14:paraId="4921A5FA" w14:textId="77777777" w:rsidR="00AB2A8B" w:rsidRDefault="00C21CA2">
      <w:pPr>
        <w:rPr>
          <w:rFonts w:ascii="Times New Roman" w:hAnsi="Times New Roman"/>
        </w:rPr>
      </w:pPr>
      <w:r>
        <w:rPr>
          <w:rFonts w:ascii="Times New Roman" w:hAnsi="Times New Roman"/>
        </w:rPr>
        <w:t>Hussein M. Alharthy Centennial Chair in Civil Engineering Emeritus</w:t>
      </w:r>
      <w:r w:rsidR="00622AA4">
        <w:rPr>
          <w:rFonts w:ascii="Times New Roman" w:hAnsi="Times New Roman"/>
        </w:rPr>
        <w:t>, University of Texas at Austin</w:t>
      </w:r>
      <w:r w:rsidR="00AB2A8B">
        <w:rPr>
          <w:rFonts w:ascii="Times New Roman" w:hAnsi="Times New Roman"/>
        </w:rPr>
        <w:t xml:space="preserve"> T</w:t>
      </w:r>
      <w:r w:rsidR="00622AA4">
        <w:rPr>
          <w:rFonts w:ascii="Times New Roman" w:hAnsi="Times New Roman"/>
        </w:rPr>
        <w:t>aught</w:t>
      </w:r>
      <w:r w:rsidR="00AB2A8B">
        <w:rPr>
          <w:rFonts w:ascii="Times New Roman" w:hAnsi="Times New Roman"/>
        </w:rPr>
        <w:t xml:space="preserve"> water resources engineering, and conduct</w:t>
      </w:r>
      <w:r w:rsidR="00622AA4">
        <w:rPr>
          <w:rFonts w:ascii="Times New Roman" w:hAnsi="Times New Roman"/>
        </w:rPr>
        <w:t>ed</w:t>
      </w:r>
      <w:r w:rsidR="00AB2A8B">
        <w:rPr>
          <w:rFonts w:ascii="Times New Roman" w:hAnsi="Times New Roman"/>
        </w:rPr>
        <w:t xml:space="preserve"> research on the application of geographic</w:t>
      </w:r>
      <w:r w:rsidR="00591DDD">
        <w:rPr>
          <w:rFonts w:ascii="Times New Roman" w:hAnsi="Times New Roman"/>
        </w:rPr>
        <w:t xml:space="preserve"> and hydrologi</w:t>
      </w:r>
      <w:r w:rsidR="00622AA4">
        <w:rPr>
          <w:rFonts w:ascii="Times New Roman" w:hAnsi="Times New Roman"/>
        </w:rPr>
        <w:t>c</w:t>
      </w:r>
      <w:r w:rsidR="00AB2A8B">
        <w:rPr>
          <w:rFonts w:ascii="Times New Roman" w:hAnsi="Times New Roman"/>
        </w:rPr>
        <w:t xml:space="preserve"> information systems in water resources.  </w:t>
      </w:r>
      <w:r w:rsidR="001C0612">
        <w:rPr>
          <w:rFonts w:ascii="Times New Roman" w:hAnsi="Times New Roman"/>
        </w:rPr>
        <w:t xml:space="preserve">He </w:t>
      </w:r>
      <w:r w:rsidR="00622AA4">
        <w:rPr>
          <w:rFonts w:ascii="Times New Roman" w:hAnsi="Times New Roman"/>
        </w:rPr>
        <w:t>was</w:t>
      </w:r>
      <w:r w:rsidR="001C0612">
        <w:rPr>
          <w:rFonts w:ascii="Times New Roman" w:hAnsi="Times New Roman"/>
        </w:rPr>
        <w:t xml:space="preserve"> on the faculty at the University of Texas </w:t>
      </w:r>
      <w:r w:rsidR="00622AA4">
        <w:rPr>
          <w:rFonts w:ascii="Times New Roman" w:hAnsi="Times New Roman"/>
        </w:rPr>
        <w:t>from September 1981 to May 2019.</w:t>
      </w:r>
      <w:r w:rsidR="00216CCF">
        <w:rPr>
          <w:rFonts w:ascii="Times New Roman" w:hAnsi="Times New Roman"/>
        </w:rPr>
        <w:t xml:space="preserve"> Presently working half-time on a research appointment.</w:t>
      </w:r>
    </w:p>
    <w:p w14:paraId="2AE93DD7" w14:textId="77777777" w:rsidR="00AB2A8B" w:rsidRDefault="00AB2A8B">
      <w:pPr>
        <w:rPr>
          <w:rFonts w:ascii="Times New Roman" w:hAnsi="Times New Roman"/>
          <w:b/>
        </w:rPr>
      </w:pPr>
    </w:p>
    <w:p w14:paraId="50F628A9" w14:textId="77777777" w:rsidR="00AB2A8B" w:rsidRDefault="00AB2A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EDUCATION</w:t>
      </w:r>
    </w:p>
    <w:p w14:paraId="0E82C725" w14:textId="77777777" w:rsidR="00AB2A8B" w:rsidRDefault="00AB2A8B">
      <w:pPr>
        <w:rPr>
          <w:rFonts w:ascii="Times New Roman" w:hAnsi="Times New Roman"/>
        </w:rPr>
      </w:pPr>
      <w:r>
        <w:rPr>
          <w:rFonts w:ascii="Times New Roman" w:hAnsi="Times New Roman"/>
        </w:rPr>
        <w:t>Bachelor of Agricultural Engineering with First-Class Honors (1971), University of Canterbury, Christchurch, New Zealand.</w:t>
      </w:r>
    </w:p>
    <w:p w14:paraId="4A1E918F" w14:textId="77777777" w:rsidR="00AB2A8B" w:rsidRDefault="00AB2A8B">
      <w:pPr>
        <w:rPr>
          <w:rFonts w:ascii="Times New Roman" w:hAnsi="Times New Roman"/>
        </w:rPr>
      </w:pPr>
      <w:r>
        <w:rPr>
          <w:rFonts w:ascii="Times New Roman" w:hAnsi="Times New Roman"/>
        </w:rPr>
        <w:t>Master of Science (1974), and Doctor of Philosophy (1976), Department of Civil Engineering, University of Illinois at Urbana-Champaign, USA.</w:t>
      </w:r>
    </w:p>
    <w:p w14:paraId="11C300DB" w14:textId="77777777" w:rsidR="00AB2A8B" w:rsidRDefault="00AB2A8B">
      <w:pPr>
        <w:rPr>
          <w:rFonts w:ascii="Times New Roman" w:hAnsi="Times New Roman"/>
        </w:rPr>
      </w:pPr>
    </w:p>
    <w:p w14:paraId="0104863D" w14:textId="77777777" w:rsidR="009F2DE4" w:rsidRDefault="009F2DE4" w:rsidP="009F2D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HONORS</w:t>
      </w:r>
    </w:p>
    <w:p w14:paraId="259E79E0" w14:textId="77777777" w:rsidR="009F2DE4" w:rsidRDefault="009F2DE4" w:rsidP="009F2D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2016 Elected to </w:t>
      </w:r>
      <w:r w:rsidRPr="009F2DE4">
        <w:rPr>
          <w:rFonts w:ascii="Times New Roman" w:hAnsi="Times New Roman"/>
          <w:b/>
        </w:rPr>
        <w:t>National Academy of Engineering</w:t>
      </w:r>
      <w:r>
        <w:rPr>
          <w:rFonts w:ascii="Times New Roman" w:hAnsi="Times New Roman"/>
        </w:rPr>
        <w:t xml:space="preserve"> for development of geographic information systems applied to hydrologic processes.</w:t>
      </w:r>
    </w:p>
    <w:p w14:paraId="4BB64431" w14:textId="77777777" w:rsidR="009F2DE4" w:rsidRPr="009F2DE4" w:rsidRDefault="009F2DE4" w:rsidP="009F2DE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2014 </w:t>
      </w:r>
      <w:r w:rsidRPr="00022DDD">
        <w:rPr>
          <w:rFonts w:ascii="Times New Roman" w:hAnsi="Times New Roman"/>
          <w:b/>
        </w:rPr>
        <w:t>Geospatial Scientist of the Year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GeoWorld</w:t>
      </w:r>
      <w:proofErr w:type="spellEnd"/>
      <w:r>
        <w:rPr>
          <w:rFonts w:ascii="Times New Roman" w:hAnsi="Times New Roman"/>
        </w:rPr>
        <w:t xml:space="preserve"> Forum, for contributions to global geospatial science</w:t>
      </w:r>
      <w:r>
        <w:rPr>
          <w:rFonts w:ascii="Times New Roman" w:hAnsi="Times New Roman"/>
        </w:rPr>
        <w:br/>
        <w:t xml:space="preserve">2012 </w:t>
      </w:r>
      <w:r w:rsidRPr="00E9363D">
        <w:rPr>
          <w:rFonts w:ascii="Times New Roman" w:hAnsi="Times New Roman"/>
          <w:b/>
        </w:rPr>
        <w:t xml:space="preserve">Ray K. </w:t>
      </w:r>
      <w:proofErr w:type="spellStart"/>
      <w:r w:rsidRPr="00E9363D">
        <w:rPr>
          <w:rFonts w:ascii="Times New Roman" w:hAnsi="Times New Roman"/>
          <w:b/>
        </w:rPr>
        <w:t>Linsley</w:t>
      </w:r>
      <w:proofErr w:type="spellEnd"/>
      <w:r w:rsidRPr="00E9363D">
        <w:rPr>
          <w:rFonts w:ascii="Times New Roman" w:hAnsi="Times New Roman"/>
          <w:b/>
        </w:rPr>
        <w:t xml:space="preserve"> Award</w:t>
      </w:r>
      <w:r>
        <w:rPr>
          <w:rFonts w:ascii="Times New Roman" w:hAnsi="Times New Roman"/>
        </w:rPr>
        <w:t xml:space="preserve"> from the American Institute of Hydrology for</w:t>
      </w:r>
      <w:r w:rsidRPr="00782951">
        <w:rPr>
          <w:rFonts w:ascii="Times New Roman" w:hAnsi="Times New Roman" w:cs="Times New Roman"/>
          <w:sz w:val="24"/>
          <w:szCs w:val="24"/>
        </w:rPr>
        <w:t xml:space="preserve"> contributions </w:t>
      </w:r>
      <w:r>
        <w:rPr>
          <w:rFonts w:ascii="Times New Roman" w:hAnsi="Times New Roman" w:cs="Times New Roman"/>
          <w:sz w:val="24"/>
          <w:szCs w:val="24"/>
        </w:rPr>
        <w:t>to surface water hydrology</w:t>
      </w:r>
      <w:r w:rsidRPr="00782951">
        <w:rPr>
          <w:rFonts w:ascii="Times New Roman" w:hAnsi="Times New Roman" w:cs="Times New Roman"/>
          <w:sz w:val="24"/>
          <w:szCs w:val="24"/>
        </w:rPr>
        <w:t>.</w:t>
      </w:r>
    </w:p>
    <w:p w14:paraId="2A62EB86" w14:textId="77777777" w:rsidR="009F2DE4" w:rsidRPr="003C21A6" w:rsidRDefault="009F2DE4" w:rsidP="009F2DE4">
      <w:pPr>
        <w:rPr>
          <w:rFonts w:ascii="Times New Roman" w:hAnsi="Times New Roman"/>
        </w:rPr>
      </w:pPr>
      <w:r w:rsidRPr="003C21A6">
        <w:rPr>
          <w:rFonts w:ascii="Times New Roman" w:hAnsi="Times New Roman"/>
        </w:rPr>
        <w:t>2011</w:t>
      </w:r>
      <w:r>
        <w:rPr>
          <w:rFonts w:ascii="Times New Roman" w:hAnsi="Times New Roman"/>
        </w:rPr>
        <w:t xml:space="preserve"> </w:t>
      </w:r>
      <w:r w:rsidRPr="003C21A6">
        <w:rPr>
          <w:rFonts w:ascii="Times New Roman" w:hAnsi="Times New Roman"/>
          <w:b/>
        </w:rPr>
        <w:t>Ven Te Chow Award</w:t>
      </w:r>
      <w:r>
        <w:rPr>
          <w:rFonts w:ascii="Times New Roman" w:hAnsi="Times New Roman"/>
        </w:rPr>
        <w:t xml:space="preserve">, from the Environmental and Water Resources Institute, American Society of Civil Engineers </w:t>
      </w:r>
      <w:r>
        <w:rPr>
          <w:rFonts w:ascii="Times New Roman" w:hAnsi="Times New Roman"/>
          <w:szCs w:val="24"/>
        </w:rPr>
        <w:t>f</w:t>
      </w:r>
      <w:r w:rsidRPr="00602A10">
        <w:rPr>
          <w:rFonts w:ascii="Times New Roman" w:hAnsi="Times New Roman"/>
          <w:szCs w:val="24"/>
        </w:rPr>
        <w:t>or notable contributions in water resources engineering, hydr</w:t>
      </w:r>
      <w:r>
        <w:rPr>
          <w:rFonts w:ascii="Times New Roman" w:hAnsi="Times New Roman"/>
          <w:szCs w:val="24"/>
        </w:rPr>
        <w:t>ology and hydraulic engineering.</w:t>
      </w:r>
    </w:p>
    <w:p w14:paraId="2FF23C10" w14:textId="77777777" w:rsidR="009F2DE4" w:rsidRDefault="009F2DE4" w:rsidP="009F2DE4">
      <w:pPr>
        <w:rPr>
          <w:rFonts w:ascii="Times New Roman" w:hAnsi="Times New Roman"/>
        </w:rPr>
      </w:pPr>
      <w:r w:rsidRPr="007561B8">
        <w:rPr>
          <w:rFonts w:ascii="Times New Roman" w:hAnsi="Times New Roman"/>
        </w:rPr>
        <w:t>2010</w:t>
      </w:r>
      <w:r>
        <w:rPr>
          <w:rFonts w:ascii="Times New Roman" w:hAnsi="Times New Roman"/>
          <w:b/>
        </w:rPr>
        <w:t xml:space="preserve"> AWRA Award for Water Resources Data and Information Systems, </w:t>
      </w:r>
      <w:r w:rsidRPr="00591DDD">
        <w:rPr>
          <w:rFonts w:ascii="Times New Roman" w:hAnsi="Times New Roman"/>
        </w:rPr>
        <w:t>now renamed the</w:t>
      </w:r>
      <w:r>
        <w:rPr>
          <w:rFonts w:ascii="Times New Roman" w:hAnsi="Times New Roman"/>
          <w:b/>
        </w:rPr>
        <w:t xml:space="preserve"> David R. Maidment Award for Water Resources Data and Information Systems, </w:t>
      </w:r>
      <w:r>
        <w:rPr>
          <w:rFonts w:ascii="Times New Roman" w:hAnsi="Times New Roman"/>
        </w:rPr>
        <w:t>for his contributions to the American Water Resources Association.</w:t>
      </w:r>
    </w:p>
    <w:p w14:paraId="7AF6F71E" w14:textId="77777777" w:rsidR="009F2DE4" w:rsidRPr="003C21A6" w:rsidRDefault="009F2DE4" w:rsidP="009F2DE4">
      <w:pPr>
        <w:rPr>
          <w:rFonts w:ascii="Times New Roman" w:hAnsi="Times New Roman"/>
          <w:b/>
        </w:rPr>
      </w:pPr>
    </w:p>
    <w:p w14:paraId="6F733AC6" w14:textId="77777777" w:rsidR="00AB2A8B" w:rsidRDefault="00AB2A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BOOKS</w:t>
      </w:r>
    </w:p>
    <w:p w14:paraId="32A2A7F4" w14:textId="77777777" w:rsidR="00591DDD" w:rsidRDefault="00591DDD" w:rsidP="00591DDD">
      <w:pPr>
        <w:ind w:right="-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Strassberg, G., N.L. Jones and </w:t>
      </w:r>
      <w:proofErr w:type="spellStart"/>
      <w:r>
        <w:rPr>
          <w:rFonts w:ascii="Times New Roman" w:hAnsi="Times New Roman"/>
        </w:rPr>
        <w:t>D.R.Maidment</w:t>
      </w:r>
      <w:proofErr w:type="spellEnd"/>
      <w:r>
        <w:rPr>
          <w:rFonts w:ascii="Times New Roman" w:hAnsi="Times New Roman"/>
        </w:rPr>
        <w:t xml:space="preserve">, </w:t>
      </w:r>
      <w:r w:rsidRPr="00591DDD">
        <w:rPr>
          <w:rFonts w:ascii="Times New Roman" w:hAnsi="Times New Roman"/>
          <w:i/>
        </w:rPr>
        <w:t xml:space="preserve">Arc Hydro: GIS for </w:t>
      </w:r>
      <w:proofErr w:type="spellStart"/>
      <w:r w:rsidRPr="00591DDD">
        <w:rPr>
          <w:rFonts w:ascii="Times New Roman" w:hAnsi="Times New Roman"/>
          <w:i/>
        </w:rPr>
        <w:t>HydroGeology</w:t>
      </w:r>
      <w:proofErr w:type="spellEnd"/>
      <w:r w:rsidR="009F2DE4">
        <w:rPr>
          <w:rFonts w:ascii="Times New Roman" w:hAnsi="Times New Roman"/>
        </w:rPr>
        <w:t xml:space="preserve">, ESRI Press, Redlands CA, </w:t>
      </w:r>
      <w:r>
        <w:rPr>
          <w:rFonts w:ascii="Times New Roman" w:hAnsi="Times New Roman"/>
        </w:rPr>
        <w:t>201</w:t>
      </w:r>
      <w:r w:rsidR="003C21A6">
        <w:rPr>
          <w:rFonts w:ascii="Times New Roman" w:hAnsi="Times New Roman"/>
        </w:rPr>
        <w:t>1</w:t>
      </w:r>
      <w:r w:rsidR="009F2DE4">
        <w:rPr>
          <w:rFonts w:ascii="Times New Roman" w:hAnsi="Times New Roman"/>
        </w:rPr>
        <w:t>, 176 p.</w:t>
      </w:r>
    </w:p>
    <w:p w14:paraId="25121661" w14:textId="77777777" w:rsidR="00AB2A8B" w:rsidRDefault="00AB2A8B" w:rsidP="00591DDD">
      <w:pPr>
        <w:ind w:right="-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Maidment, D.R., (2002), </w:t>
      </w:r>
      <w:r>
        <w:rPr>
          <w:rFonts w:ascii="Times New Roman" w:hAnsi="Times New Roman"/>
          <w:i/>
          <w:iCs/>
        </w:rPr>
        <w:t>Arc Hydro: GIS for Water Resources</w:t>
      </w:r>
      <w:r>
        <w:rPr>
          <w:rFonts w:ascii="Times New Roman" w:hAnsi="Times New Roman"/>
        </w:rPr>
        <w:t xml:space="preserve">, ESRI Press, </w:t>
      </w:r>
      <w:r w:rsidR="009F2DE4">
        <w:rPr>
          <w:rFonts w:ascii="Times New Roman" w:hAnsi="Times New Roman"/>
        </w:rPr>
        <w:t>Redlands CA, 2002, 220 p</w:t>
      </w:r>
      <w:r>
        <w:rPr>
          <w:rFonts w:ascii="Times New Roman" w:hAnsi="Times New Roman"/>
        </w:rPr>
        <w:t>.</w:t>
      </w:r>
    </w:p>
    <w:p w14:paraId="41F15FCE" w14:textId="77777777" w:rsidR="00AB2A8B" w:rsidRDefault="00AB2A8B" w:rsidP="00334B43">
      <w:pPr>
        <w:ind w:left="720" w:right="-18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Maidment, D.R., and D. Djokic (2000), </w:t>
      </w:r>
      <w:r>
        <w:rPr>
          <w:rFonts w:ascii="Times New Roman" w:hAnsi="Times New Roman"/>
          <w:i/>
          <w:iCs/>
        </w:rPr>
        <w:t>Hydrologic and Hydraulic Modeling Support with GIS</w:t>
      </w:r>
      <w:r w:rsidR="00591DDD"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</w:rPr>
        <w:t>ES</w:t>
      </w:r>
      <w:r w:rsidR="009F2DE4">
        <w:rPr>
          <w:rFonts w:ascii="Times New Roman" w:hAnsi="Times New Roman"/>
        </w:rPr>
        <w:t>RI Press, Redlands CA, 232 p</w:t>
      </w:r>
      <w:r>
        <w:rPr>
          <w:rFonts w:ascii="Times New Roman" w:hAnsi="Times New Roman"/>
        </w:rPr>
        <w:t>.</w:t>
      </w:r>
      <w:r>
        <w:rPr>
          <w:color w:val="000000"/>
          <w:sz w:val="15"/>
          <w:szCs w:val="15"/>
        </w:rPr>
        <w:t>   </w:t>
      </w:r>
    </w:p>
    <w:p w14:paraId="63F53022" w14:textId="77777777" w:rsidR="00AB2A8B" w:rsidRDefault="00AB2A8B">
      <w:pPr>
        <w:ind w:right="-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Maidment, D.R., (Editor in Chief), (1993), </w:t>
      </w:r>
      <w:r>
        <w:rPr>
          <w:rFonts w:ascii="Times New Roman" w:hAnsi="Times New Roman"/>
          <w:i/>
        </w:rPr>
        <w:t xml:space="preserve">Handbook of Hydrology, </w:t>
      </w:r>
      <w:r w:rsidR="009F2DE4">
        <w:rPr>
          <w:rFonts w:ascii="Times New Roman" w:hAnsi="Times New Roman"/>
        </w:rPr>
        <w:t>McGraw-Hill, 1424 p</w:t>
      </w:r>
      <w:r>
        <w:rPr>
          <w:rFonts w:ascii="Times New Roman" w:hAnsi="Times New Roman"/>
        </w:rPr>
        <w:t xml:space="preserve">. </w:t>
      </w:r>
    </w:p>
    <w:p w14:paraId="5044816F" w14:textId="77777777" w:rsidR="00AB2A8B" w:rsidRDefault="00AB2A8B">
      <w:pPr>
        <w:ind w:right="-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Chow, V.T., D.R. Maidment and L.W. Mays, (1988), </w:t>
      </w:r>
      <w:r>
        <w:rPr>
          <w:rFonts w:ascii="Times New Roman" w:hAnsi="Times New Roman"/>
          <w:i/>
        </w:rPr>
        <w:t xml:space="preserve">Applied Hydrology, </w:t>
      </w:r>
      <w:r>
        <w:rPr>
          <w:rFonts w:ascii="Times New Roman" w:hAnsi="Times New Roman"/>
        </w:rPr>
        <w:t xml:space="preserve">McGraw-Hill, New </w:t>
      </w:r>
    </w:p>
    <w:p w14:paraId="6F266D8B" w14:textId="77777777" w:rsidR="00591DDD" w:rsidRPr="00622AA4" w:rsidRDefault="009F2DE4" w:rsidP="00622AA4">
      <w:pPr>
        <w:ind w:right="-180" w:firstLine="720"/>
        <w:rPr>
          <w:rFonts w:ascii="Times New Roman" w:hAnsi="Times New Roman"/>
        </w:rPr>
      </w:pPr>
      <w:r>
        <w:rPr>
          <w:rFonts w:ascii="Times New Roman" w:hAnsi="Times New Roman"/>
        </w:rPr>
        <w:t>York, 570 p</w:t>
      </w:r>
      <w:r w:rsidR="00AB2A8B">
        <w:rPr>
          <w:rFonts w:ascii="Times New Roman" w:hAnsi="Times New Roman"/>
        </w:rPr>
        <w:t xml:space="preserve">.  </w:t>
      </w:r>
    </w:p>
    <w:sectPr w:rsidR="00591DDD" w:rsidRPr="00622AA4" w:rsidSect="009F2DE4">
      <w:footerReference w:type="even" r:id="rId8"/>
      <w:footerReference w:type="default" r:id="rId9"/>
      <w:pgSz w:w="12240" w:h="15840"/>
      <w:pgMar w:top="1440" w:right="1080" w:bottom="1440" w:left="1080" w:header="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CFAA" w14:textId="77777777" w:rsidR="00C365B3" w:rsidRDefault="00C365B3">
      <w:r>
        <w:separator/>
      </w:r>
    </w:p>
  </w:endnote>
  <w:endnote w:type="continuationSeparator" w:id="0">
    <w:p w14:paraId="62ECBF0B" w14:textId="77777777" w:rsidR="00C365B3" w:rsidRDefault="00C3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C687" w14:textId="77777777" w:rsidR="001C0612" w:rsidRDefault="001C06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66C8DB8B" w14:textId="77777777" w:rsidR="001C0612" w:rsidRDefault="001C06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81B8" w14:textId="77777777" w:rsidR="001C0612" w:rsidRDefault="001C06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AA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205F91" w14:textId="77777777" w:rsidR="001C0612" w:rsidRDefault="001C06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4EC1" w14:textId="77777777" w:rsidR="00C365B3" w:rsidRDefault="00C365B3">
      <w:r>
        <w:separator/>
      </w:r>
    </w:p>
  </w:footnote>
  <w:footnote w:type="continuationSeparator" w:id="0">
    <w:p w14:paraId="6E4EC050" w14:textId="77777777" w:rsidR="00C365B3" w:rsidRDefault="00C36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E6"/>
    <w:rsid w:val="00010EEF"/>
    <w:rsid w:val="00022DDD"/>
    <w:rsid w:val="00045AF3"/>
    <w:rsid w:val="00047E08"/>
    <w:rsid w:val="0005678C"/>
    <w:rsid w:val="00075B54"/>
    <w:rsid w:val="00077014"/>
    <w:rsid w:val="000B316C"/>
    <w:rsid w:val="000D2D95"/>
    <w:rsid w:val="00103DFC"/>
    <w:rsid w:val="001334E5"/>
    <w:rsid w:val="0014183C"/>
    <w:rsid w:val="00162491"/>
    <w:rsid w:val="00187E8F"/>
    <w:rsid w:val="001B33C5"/>
    <w:rsid w:val="001C0612"/>
    <w:rsid w:val="001D01C6"/>
    <w:rsid w:val="001E7A27"/>
    <w:rsid w:val="00216CCF"/>
    <w:rsid w:val="002215F4"/>
    <w:rsid w:val="00282993"/>
    <w:rsid w:val="0028739C"/>
    <w:rsid w:val="002A5130"/>
    <w:rsid w:val="002B2B83"/>
    <w:rsid w:val="002F15B8"/>
    <w:rsid w:val="00334B43"/>
    <w:rsid w:val="00355BFD"/>
    <w:rsid w:val="00357096"/>
    <w:rsid w:val="00370AC9"/>
    <w:rsid w:val="00376E54"/>
    <w:rsid w:val="003B03B0"/>
    <w:rsid w:val="003C21A6"/>
    <w:rsid w:val="003D3B35"/>
    <w:rsid w:val="003E517C"/>
    <w:rsid w:val="003E5C97"/>
    <w:rsid w:val="004179F8"/>
    <w:rsid w:val="0045392E"/>
    <w:rsid w:val="004B0D6C"/>
    <w:rsid w:val="004F45A3"/>
    <w:rsid w:val="004F6923"/>
    <w:rsid w:val="0053364D"/>
    <w:rsid w:val="00551AE4"/>
    <w:rsid w:val="00591DDD"/>
    <w:rsid w:val="00622AA4"/>
    <w:rsid w:val="00715090"/>
    <w:rsid w:val="00752438"/>
    <w:rsid w:val="007561B8"/>
    <w:rsid w:val="007D4C72"/>
    <w:rsid w:val="007F7329"/>
    <w:rsid w:val="00851069"/>
    <w:rsid w:val="0085425C"/>
    <w:rsid w:val="00875163"/>
    <w:rsid w:val="008E1945"/>
    <w:rsid w:val="008F6ACD"/>
    <w:rsid w:val="00924ECC"/>
    <w:rsid w:val="00944C1A"/>
    <w:rsid w:val="009B3EDB"/>
    <w:rsid w:val="009B5D57"/>
    <w:rsid w:val="009F2DE4"/>
    <w:rsid w:val="009F635B"/>
    <w:rsid w:val="00A12C62"/>
    <w:rsid w:val="00AB0C40"/>
    <w:rsid w:val="00AB2A8B"/>
    <w:rsid w:val="00AC6A5E"/>
    <w:rsid w:val="00B05910"/>
    <w:rsid w:val="00B24DEF"/>
    <w:rsid w:val="00B34323"/>
    <w:rsid w:val="00B91F1B"/>
    <w:rsid w:val="00BA5EB0"/>
    <w:rsid w:val="00BC7140"/>
    <w:rsid w:val="00C21CA2"/>
    <w:rsid w:val="00C31A2D"/>
    <w:rsid w:val="00C365B3"/>
    <w:rsid w:val="00CC034D"/>
    <w:rsid w:val="00D158B6"/>
    <w:rsid w:val="00D27D6C"/>
    <w:rsid w:val="00D754AB"/>
    <w:rsid w:val="00DC77A9"/>
    <w:rsid w:val="00E11FDF"/>
    <w:rsid w:val="00E1678F"/>
    <w:rsid w:val="00E33E46"/>
    <w:rsid w:val="00E37796"/>
    <w:rsid w:val="00E40E35"/>
    <w:rsid w:val="00E871FB"/>
    <w:rsid w:val="00E9363D"/>
    <w:rsid w:val="00EB7B32"/>
    <w:rsid w:val="00F4382F"/>
    <w:rsid w:val="00F75C4B"/>
    <w:rsid w:val="00FD23E6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B8752"/>
  <w15:docId w15:val="{256FB72F-8BA6-445E-BA87-E5B6D2D7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4AB"/>
    <w:rPr>
      <w:sz w:val="24"/>
    </w:rPr>
  </w:style>
  <w:style w:type="paragraph" w:styleId="Heading1">
    <w:name w:val="heading 1"/>
    <w:basedOn w:val="Normal"/>
    <w:next w:val="Normal"/>
    <w:qFormat/>
    <w:pPr>
      <w:keepNext/>
      <w:ind w:right="-180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F2DE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2DE4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51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ee.utexas.edu/prof/maid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dment@utexas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R. MAIDMENT</vt:lpstr>
    </vt:vector>
  </TitlesOfParts>
  <Company>CRWR - UT</Company>
  <LinksUpToDate>false</LinksUpToDate>
  <CharactersWithSpaces>2437</CharactersWithSpaces>
  <SharedDoc>false</SharedDoc>
  <HLinks>
    <vt:vector size="12" baseType="variant">
      <vt:variant>
        <vt:i4>2949170</vt:i4>
      </vt:variant>
      <vt:variant>
        <vt:i4>3</vt:i4>
      </vt:variant>
      <vt:variant>
        <vt:i4>0</vt:i4>
      </vt:variant>
      <vt:variant>
        <vt:i4>5</vt:i4>
      </vt:variant>
      <vt:variant>
        <vt:lpwstr>http://www.ce.utexas.edu/prof/maidment</vt:lpwstr>
      </vt:variant>
      <vt:variant>
        <vt:lpwstr/>
      </vt:variant>
      <vt:variant>
        <vt:i4>1245294</vt:i4>
      </vt:variant>
      <vt:variant>
        <vt:i4>0</vt:i4>
      </vt:variant>
      <vt:variant>
        <vt:i4>0</vt:i4>
      </vt:variant>
      <vt:variant>
        <vt:i4>5</vt:i4>
      </vt:variant>
      <vt:variant>
        <vt:lpwstr>mailto:maidment@mail.utexas.edu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R. MAIDMENT</dc:title>
  <dc:creator>Viola AzZani</dc:creator>
  <cp:lastModifiedBy>Maidment, David R</cp:lastModifiedBy>
  <cp:revision>2</cp:revision>
  <cp:lastPrinted>2004-03-15T13:32:00Z</cp:lastPrinted>
  <dcterms:created xsi:type="dcterms:W3CDTF">2024-05-02T19:15:00Z</dcterms:created>
  <dcterms:modified xsi:type="dcterms:W3CDTF">2024-05-02T19:15:00Z</dcterms:modified>
</cp:coreProperties>
</file>