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11F" w:rsidRDefault="0037774D" w:rsidP="00FC6011">
      <w:pPr>
        <w:pStyle w:val="Heading1"/>
      </w:pPr>
      <w:r>
        <w:t xml:space="preserve">Upper </w:t>
      </w:r>
      <w:r w:rsidR="0036611F">
        <w:t xml:space="preserve">Brushy Creek </w:t>
      </w:r>
      <w:proofErr w:type="spellStart"/>
      <w:r>
        <w:t>GeoHMS</w:t>
      </w:r>
      <w:proofErr w:type="spellEnd"/>
      <w:r>
        <w:t xml:space="preserve"> model development</w:t>
      </w:r>
      <w:r w:rsidR="00FC6011">
        <w:br/>
      </w:r>
    </w:p>
    <w:p w:rsidR="00FC6011" w:rsidRDefault="00FC6011">
      <w:r w:rsidRPr="00151F44">
        <w:rPr>
          <w:sz w:val="24"/>
          <w:szCs w:val="24"/>
        </w:rPr>
        <w:t>By Dean Djokic, Environmental Systems Research Institute, Redlands, CA</w:t>
      </w:r>
      <w:r>
        <w:t>.</w:t>
      </w:r>
      <w:r>
        <w:t>, March 2012</w:t>
      </w:r>
      <w:bookmarkStart w:id="0" w:name="_GoBack"/>
      <w:bookmarkEnd w:id="0"/>
    </w:p>
    <w:p w:rsidR="0036611F" w:rsidRDefault="0036611F" w:rsidP="0036611F">
      <w:pPr>
        <w:pStyle w:val="Heading2"/>
      </w:pPr>
      <w:r>
        <w:t>Generating DEM from terrain dataset</w:t>
      </w:r>
      <w:r w:rsidR="0037774D">
        <w:t xml:space="preserve"> and Arc Hydro preprocessing</w:t>
      </w:r>
    </w:p>
    <w:p w:rsidR="00FA491B" w:rsidRPr="00FA491B" w:rsidRDefault="00FA491B" w:rsidP="00FA491B">
      <w:r>
        <w:t>This section covers most of the exercise 2</w:t>
      </w:r>
      <w:r w:rsidR="00C76F5A">
        <w:t>.I</w:t>
      </w:r>
      <w:r>
        <w:t xml:space="preserve"> in the H&amp;H class materials.</w:t>
      </w:r>
      <w:r w:rsidR="00C76F5A">
        <w:t xml:space="preserve">  It is the preliminary work on getting the good DEM and its derivatives as foundation for development of </w:t>
      </w:r>
      <w:proofErr w:type="spellStart"/>
      <w:r w:rsidR="00C76F5A">
        <w:t>GeoHMS</w:t>
      </w:r>
      <w:proofErr w:type="spellEnd"/>
      <w:r w:rsidR="00C76F5A">
        <w:t xml:space="preserve"> model.</w:t>
      </w:r>
    </w:p>
    <w:p w:rsidR="0036611F" w:rsidRDefault="0036611F" w:rsidP="0036611F">
      <w:pPr>
        <w:pStyle w:val="ListParagraph"/>
        <w:numPr>
          <w:ilvl w:val="0"/>
          <w:numId w:val="1"/>
        </w:numPr>
      </w:pPr>
      <w:r>
        <w:t>Generate “raw” DEM from terrain dataset</w:t>
      </w:r>
      <w:r w:rsidR="00D61062">
        <w:t xml:space="preserve"> (using </w:t>
      </w:r>
      <w:r w:rsidR="00986F7F">
        <w:t>cleaned</w:t>
      </w:r>
      <w:r w:rsidR="00D61062">
        <w:t xml:space="preserve"> terrain dataset with enforced </w:t>
      </w:r>
      <w:proofErr w:type="spellStart"/>
      <w:r w:rsidR="00D61062">
        <w:t>breakline</w:t>
      </w:r>
      <w:proofErr w:type="spellEnd"/>
      <w:r w:rsidR="00D61062">
        <w:t>)</w:t>
      </w:r>
      <w:r>
        <w:t>.</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TerrainToRaster</w:t>
      </w:r>
      <w:proofErr w:type="spellEnd"/>
      <w:r>
        <w:rPr>
          <w:rFonts w:ascii="Courier New" w:hAnsi="Courier New" w:cs="Courier New"/>
          <w:color w:val="404040"/>
          <w:sz w:val="20"/>
          <w:szCs w:val="20"/>
        </w:rPr>
        <w:t xml:space="preserve"> </w:t>
      </w:r>
      <w:proofErr w:type="spellStart"/>
      <w:r>
        <w:rPr>
          <w:rFonts w:ascii="Courier New" w:hAnsi="Courier New" w:cs="Courier New"/>
          <w:color w:val="404040"/>
          <w:sz w:val="20"/>
          <w:szCs w:val="20"/>
        </w:rPr>
        <w:t>newterrain_brushy</w:t>
      </w:r>
      <w:proofErr w:type="spellEnd"/>
      <w:r>
        <w:rPr>
          <w:rFonts w:ascii="Courier New" w:hAnsi="Courier New" w:cs="Courier New"/>
          <w:color w:val="404040"/>
          <w:sz w:val="20"/>
          <w:szCs w:val="20"/>
        </w:rPr>
        <w:t xml:space="preserve"> C:\Public\Erika\Layers\demcln10 FLOAT LINEAR "CELLSIZE 10" 0</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21:42:51 2012</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21:57:27 2012 (Elapsed Time: 14 minutes 36 seconds)</w:t>
      </w:r>
    </w:p>
    <w:p w:rsidR="00534543" w:rsidRDefault="00534543" w:rsidP="00D61062">
      <w:pPr>
        <w:autoSpaceDE w:val="0"/>
        <w:autoSpaceDN w:val="0"/>
        <w:adjustRightInd w:val="0"/>
        <w:spacing w:after="0" w:line="240" w:lineRule="auto"/>
      </w:pPr>
    </w:p>
    <w:p w:rsidR="005D697C" w:rsidRDefault="0036611F" w:rsidP="005D697C">
      <w:pPr>
        <w:pStyle w:val="ListParagraph"/>
        <w:numPr>
          <w:ilvl w:val="0"/>
          <w:numId w:val="1"/>
        </w:numPr>
      </w:pPr>
      <w:r>
        <w:t>Fill sinks</w:t>
      </w:r>
      <w:r w:rsidR="00AC6E85">
        <w:t>.  The flow direction developed on the initial DEM derived from terrain dataset</w:t>
      </w:r>
      <w:r w:rsidR="005D697C">
        <w:t xml:space="preserve"> had sinks, so filling was needed.  After filling, </w:t>
      </w:r>
      <w:proofErr w:type="spellStart"/>
      <w:r w:rsidR="005D697C">
        <w:t>fdr</w:t>
      </w:r>
      <w:proofErr w:type="spellEnd"/>
      <w:r w:rsidR="005D697C">
        <w:t xml:space="preserve"> was run again.  The paths did not match the </w:t>
      </w:r>
      <w:r w:rsidR="00770F86">
        <w:t xml:space="preserve">digitized lines (neither </w:t>
      </w:r>
      <w:proofErr w:type="spellStart"/>
      <w:r w:rsidR="00770F86">
        <w:t>Flowpaths</w:t>
      </w:r>
      <w:proofErr w:type="spellEnd"/>
      <w:r w:rsidR="00770F86">
        <w:t xml:space="preserve"> provided</w:t>
      </w:r>
      <w:r w:rsidR="00D61062">
        <w:t xml:space="preserve"> by Ruth nor stream2D by Erika)</w:t>
      </w:r>
      <w:r w:rsidR="00770F86">
        <w:t>, indicating the need for stream burning.</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FillSinks</w:t>
      </w:r>
      <w:proofErr w:type="spellEnd"/>
      <w:r>
        <w:rPr>
          <w:rFonts w:ascii="Courier New" w:hAnsi="Courier New" w:cs="Courier New"/>
          <w:color w:val="404040"/>
          <w:sz w:val="20"/>
          <w:szCs w:val="20"/>
        </w:rPr>
        <w:t xml:space="preserve"> demcln10 C:\Public\Erika\Layers\demfcln10 # # ISSINK_NO</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22:00:44 2012</w:t>
      </w:r>
    </w:p>
    <w:p w:rsidR="005D697C"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22:01:00 2012 (Elapsed Time: 16.00 seconds)</w:t>
      </w:r>
    </w:p>
    <w:p w:rsidR="005D697C" w:rsidRDefault="005D697C" w:rsidP="005D697C">
      <w:pPr>
        <w:autoSpaceDE w:val="0"/>
        <w:autoSpaceDN w:val="0"/>
        <w:adjustRightInd w:val="0"/>
        <w:spacing w:after="0" w:line="240" w:lineRule="auto"/>
        <w:ind w:left="150"/>
        <w:rPr>
          <w:rFonts w:ascii="Courier New" w:hAnsi="Courier New" w:cs="Courier New"/>
          <w:sz w:val="20"/>
          <w:szCs w:val="20"/>
        </w:rPr>
      </w:pPr>
    </w:p>
    <w:p w:rsidR="00821699" w:rsidRDefault="0036611F" w:rsidP="00BE3DB3">
      <w:pPr>
        <w:pStyle w:val="ListParagraph"/>
        <w:numPr>
          <w:ilvl w:val="0"/>
          <w:numId w:val="1"/>
        </w:numPr>
      </w:pPr>
      <w:r>
        <w:t>Burn streams</w:t>
      </w:r>
      <w:r w:rsidR="003B0766">
        <w:t xml:space="preserve">.  Streams </w:t>
      </w:r>
      <w:r w:rsidR="00821699">
        <w:t>provided by</w:t>
      </w:r>
      <w:r w:rsidR="003B0766">
        <w:t xml:space="preserve"> Ruth were burned in</w:t>
      </w:r>
      <w:r w:rsidR="00821699">
        <w:t xml:space="preserve"> (“</w:t>
      </w:r>
      <w:r w:rsidR="00003EA4">
        <w:t>Stream</w:t>
      </w:r>
      <w:r w:rsidR="00821699">
        <w:t xml:space="preserve">s” as </w:t>
      </w:r>
      <w:r w:rsidR="00003EA4">
        <w:t xml:space="preserve">feature class in </w:t>
      </w:r>
      <w:r w:rsidR="00003EA4">
        <w:rPr>
          <w:rFonts w:ascii="Courier New" w:hAnsi="Courier New" w:cs="Courier New"/>
          <w:color w:val="404040"/>
          <w:sz w:val="20"/>
          <w:szCs w:val="20"/>
        </w:rPr>
        <w:t>brushycreek_data0.gdb</w:t>
      </w:r>
      <w:r w:rsidR="00821699">
        <w:t>).  Flow direction on the reconditioned DEM still had sinks (</w:t>
      </w:r>
      <w:r w:rsidR="00BE3DB3">
        <w:t>in</w:t>
      </w:r>
      <w:r w:rsidR="00003EA4">
        <w:t xml:space="preserve">troduced by stream burning). </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DEMReconditioning</w:t>
      </w:r>
      <w:proofErr w:type="spellEnd"/>
      <w:r>
        <w:rPr>
          <w:rFonts w:ascii="Courier New" w:hAnsi="Courier New" w:cs="Courier New"/>
          <w:color w:val="404040"/>
          <w:sz w:val="20"/>
          <w:szCs w:val="20"/>
        </w:rPr>
        <w:t xml:space="preserve"> demfcln10 Streams 5 10 1000 C:\Public\Erika\Layers\demfacln10 NEGATIVE_NO</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22:02:31 2012</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Making buffer constant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Making smooth constant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Making sharp constant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Computing smooth drop/raise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Computing vector distance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Computing vector allocation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Computing elevation grid outside of the </w:t>
      </w:r>
      <w:proofErr w:type="gramStart"/>
      <w:r>
        <w:rPr>
          <w:rFonts w:ascii="Courier New" w:hAnsi="Courier New" w:cs="Courier New"/>
          <w:color w:val="000000"/>
          <w:sz w:val="20"/>
          <w:szCs w:val="20"/>
        </w:rPr>
        <w:t>buffer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Computing buffer distance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Computing buffer allocation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Computing smooth elevation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Computing sharp drop/raise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Computing interpolated elevation </w:t>
      </w:r>
      <w:proofErr w:type="gramStart"/>
      <w:r>
        <w:rPr>
          <w:rFonts w:ascii="Courier New" w:hAnsi="Courier New" w:cs="Courier New"/>
          <w:color w:val="000000"/>
          <w:sz w:val="20"/>
          <w:szCs w:val="20"/>
        </w:rPr>
        <w:t>grid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The resulting Agree DEM contains negative elevation values.</w:t>
      </w:r>
    </w:p>
    <w:p w:rsidR="00003EA4"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Succeeded at Thu Feb 16 22:03:36 2012 (Elapsed Time: 1 </w:t>
      </w:r>
      <w:proofErr w:type="gramStart"/>
      <w:r>
        <w:rPr>
          <w:rFonts w:ascii="Courier New" w:hAnsi="Courier New" w:cs="Courier New"/>
          <w:color w:val="000000"/>
          <w:sz w:val="20"/>
          <w:szCs w:val="20"/>
        </w:rPr>
        <w:t>minutes</w:t>
      </w:r>
      <w:proofErr w:type="gramEnd"/>
      <w:r>
        <w:rPr>
          <w:rFonts w:ascii="Courier New" w:hAnsi="Courier New" w:cs="Courier New"/>
          <w:color w:val="000000"/>
          <w:sz w:val="20"/>
          <w:szCs w:val="20"/>
        </w:rPr>
        <w:t xml:space="preserve"> 5 seconds)</w:t>
      </w:r>
    </w:p>
    <w:p w:rsidR="00821699" w:rsidRDefault="00821699" w:rsidP="00821699"/>
    <w:p w:rsidR="00534543" w:rsidRDefault="00534543" w:rsidP="00821699"/>
    <w:p w:rsidR="00380857" w:rsidRDefault="0036611F" w:rsidP="00380857">
      <w:pPr>
        <w:pStyle w:val="ListParagraph"/>
        <w:numPr>
          <w:ilvl w:val="0"/>
          <w:numId w:val="1"/>
        </w:numPr>
      </w:pPr>
      <w:r>
        <w:t>Fill sinks (again)</w:t>
      </w:r>
      <w:r w:rsidR="00380857">
        <w:t xml:space="preserve">.  Need to fill sinks again to get rid of the sinks in the streams introduced by </w:t>
      </w:r>
      <w:proofErr w:type="gramStart"/>
      <w:r w:rsidR="00380857">
        <w:t>the agree</w:t>
      </w:r>
      <w:proofErr w:type="gramEnd"/>
      <w:r w:rsidR="00380857">
        <w:t>.</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FillSinks</w:t>
      </w:r>
      <w:proofErr w:type="spellEnd"/>
      <w:r>
        <w:rPr>
          <w:rFonts w:ascii="Courier New" w:hAnsi="Courier New" w:cs="Courier New"/>
          <w:color w:val="404040"/>
          <w:sz w:val="20"/>
          <w:szCs w:val="20"/>
        </w:rPr>
        <w:t xml:space="preserve"> demfacln10 C:\Public\Erika\Layers\demfafcln10 # # ISSINK_NO</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22:04:14 2012</w:t>
      </w:r>
    </w:p>
    <w:p w:rsidR="00003EA4"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22:05:04 2012 (Elapsed Time: 50.00 seconds)</w:t>
      </w:r>
    </w:p>
    <w:p w:rsidR="00003EA4" w:rsidRDefault="00003EA4" w:rsidP="00380857"/>
    <w:p w:rsidR="0036611F" w:rsidRDefault="00380857" w:rsidP="0036611F">
      <w:pPr>
        <w:pStyle w:val="ListParagraph"/>
        <w:numPr>
          <w:ilvl w:val="0"/>
          <w:numId w:val="1"/>
        </w:numPr>
      </w:pPr>
      <w:r>
        <w:t>Flow direction</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FlowDirection</w:t>
      </w:r>
      <w:proofErr w:type="spellEnd"/>
      <w:r>
        <w:rPr>
          <w:rFonts w:ascii="Courier New" w:hAnsi="Courier New" w:cs="Courier New"/>
          <w:color w:val="404040"/>
          <w:sz w:val="20"/>
          <w:szCs w:val="20"/>
        </w:rPr>
        <w:t xml:space="preserve"> demfafcln10 C:\Public\Erika\Layers\fdrfafcln10 #</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22:06:01 2012</w:t>
      </w:r>
    </w:p>
    <w:p w:rsidR="00003EA4"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22:06:15 2012 (Elapsed Time: 14.00 seconds)</w:t>
      </w:r>
    </w:p>
    <w:p w:rsidR="00003EA4" w:rsidRDefault="00003EA4" w:rsidP="00003EA4">
      <w:pPr>
        <w:autoSpaceDE w:val="0"/>
        <w:autoSpaceDN w:val="0"/>
        <w:adjustRightInd w:val="0"/>
        <w:spacing w:after="0" w:line="240" w:lineRule="auto"/>
        <w:ind w:left="150"/>
        <w:rPr>
          <w:rFonts w:ascii="Courier New" w:hAnsi="Courier New" w:cs="Courier New"/>
          <w:sz w:val="20"/>
          <w:szCs w:val="20"/>
        </w:rPr>
      </w:pPr>
    </w:p>
    <w:p w:rsidR="00534543" w:rsidRPr="00534543" w:rsidRDefault="00380857" w:rsidP="00534543">
      <w:pPr>
        <w:pStyle w:val="ListParagraph"/>
        <w:numPr>
          <w:ilvl w:val="0"/>
          <w:numId w:val="1"/>
        </w:numPr>
      </w:pPr>
      <w:r>
        <w:t>Flow accumulation</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FlowAccumulation</w:t>
      </w:r>
      <w:proofErr w:type="spellEnd"/>
      <w:r>
        <w:rPr>
          <w:rFonts w:ascii="Courier New" w:hAnsi="Courier New" w:cs="Courier New"/>
          <w:color w:val="404040"/>
          <w:sz w:val="20"/>
          <w:szCs w:val="20"/>
        </w:rPr>
        <w:t xml:space="preserve"> fdrfafcln10 C:\Public\Erika\Layers\facfafcln10</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22:06:57 2012</w:t>
      </w:r>
    </w:p>
    <w:p w:rsidR="00003EA4"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22:09:26 2012 (Elapsed Time: 2 minutes 29 seconds)</w:t>
      </w:r>
    </w:p>
    <w:p w:rsidR="00003EA4" w:rsidRDefault="00003EA4" w:rsidP="00226367"/>
    <w:p w:rsidR="00534543" w:rsidRPr="00534543" w:rsidRDefault="00226367" w:rsidP="00534543">
      <w:pPr>
        <w:pStyle w:val="ListParagraph"/>
        <w:numPr>
          <w:ilvl w:val="0"/>
          <w:numId w:val="1"/>
        </w:numPr>
      </w:pPr>
      <w:r>
        <w:t>Stream definition</w:t>
      </w:r>
      <w:r w:rsidR="00FF5DA5">
        <w:t>.  Use threshold of 150,000 cells (~1.40 km2).  It is just a nice round number.  Include the threshold (“150K”) in the name of subsequent layers being generated.</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StreamDefinition</w:t>
      </w:r>
      <w:proofErr w:type="spellEnd"/>
      <w:r>
        <w:rPr>
          <w:rFonts w:ascii="Courier New" w:hAnsi="Courier New" w:cs="Courier New"/>
          <w:color w:val="404040"/>
          <w:sz w:val="20"/>
          <w:szCs w:val="20"/>
        </w:rPr>
        <w:t xml:space="preserve"> facfafcln10 150000 C:\Public\Erika\Layers\Str150k 1.393551</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22:10:14 2012</w:t>
      </w:r>
    </w:p>
    <w:p w:rsidR="00003EA4"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22:10:25 2012 (Elapsed Time: 11.00 seconds)</w:t>
      </w:r>
    </w:p>
    <w:p w:rsidR="00003EA4" w:rsidRDefault="00003EA4" w:rsidP="00FF5DA5"/>
    <w:p w:rsidR="00534543" w:rsidRPr="00534543" w:rsidRDefault="00226367" w:rsidP="00534543">
      <w:pPr>
        <w:pStyle w:val="ListParagraph"/>
        <w:numPr>
          <w:ilvl w:val="0"/>
          <w:numId w:val="1"/>
        </w:numPr>
      </w:pPr>
      <w:r>
        <w:t>Stream segmentation</w:t>
      </w:r>
      <w:r w:rsidR="006E0154">
        <w:t>.  It generates 76</w:t>
      </w:r>
      <w:r w:rsidR="00FF5DA5">
        <w:t xml:space="preserve"> stream segments.  That is good number of segments (not too big, not too small).</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StreamSegmentation</w:t>
      </w:r>
      <w:proofErr w:type="spellEnd"/>
      <w:r>
        <w:rPr>
          <w:rFonts w:ascii="Courier New" w:hAnsi="Courier New" w:cs="Courier New"/>
          <w:color w:val="404040"/>
          <w:sz w:val="20"/>
          <w:szCs w:val="20"/>
        </w:rPr>
        <w:t xml:space="preserve"> Str150k fdrfafcln10 C:\Public\Erika\Layers\StrLnk150k # #</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22:12:37 2012</w:t>
      </w:r>
    </w:p>
    <w:p w:rsidR="002B6517"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22:12:40 2012 (Elapsed Time: 3.00 seconds)</w:t>
      </w:r>
    </w:p>
    <w:p w:rsidR="002B6517" w:rsidRDefault="002B6517" w:rsidP="00FF5DA5"/>
    <w:p w:rsidR="00226367" w:rsidRDefault="00226367" w:rsidP="0036611F">
      <w:pPr>
        <w:pStyle w:val="ListParagraph"/>
        <w:numPr>
          <w:ilvl w:val="0"/>
          <w:numId w:val="1"/>
        </w:numPr>
      </w:pPr>
      <w:r>
        <w:t xml:space="preserve">Catchment grid </w:t>
      </w:r>
      <w:r w:rsidR="00FF5DA5">
        <w:t>delineation</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CatchmentGridDelineation</w:t>
      </w:r>
      <w:proofErr w:type="spellEnd"/>
      <w:r>
        <w:rPr>
          <w:rFonts w:ascii="Courier New" w:hAnsi="Courier New" w:cs="Courier New"/>
          <w:color w:val="404040"/>
          <w:sz w:val="20"/>
          <w:szCs w:val="20"/>
        </w:rPr>
        <w:t xml:space="preserve"> fdrfafcln10 StrLnk150k C:\Public\Erika\Layers\Cat150k</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22:13:23 2012</w:t>
      </w:r>
    </w:p>
    <w:p w:rsidR="002B6517"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22:14:00 2012 (Elapsed Time: 37.00 seconds)</w:t>
      </w:r>
    </w:p>
    <w:p w:rsidR="002B6517" w:rsidRDefault="002B6517" w:rsidP="00FF5DA5"/>
    <w:p w:rsidR="00226367" w:rsidRDefault="00226367" w:rsidP="0036611F">
      <w:pPr>
        <w:pStyle w:val="ListParagraph"/>
        <w:numPr>
          <w:ilvl w:val="0"/>
          <w:numId w:val="1"/>
        </w:numPr>
      </w:pPr>
      <w:r>
        <w:t xml:space="preserve">Catchment </w:t>
      </w:r>
      <w:r w:rsidR="00FF5DA5">
        <w:t xml:space="preserve">polygon </w:t>
      </w:r>
      <w:r>
        <w:t>processing</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lastRenderedPageBreak/>
        <w:t xml:space="preserve">Executing: </w:t>
      </w:r>
      <w:proofErr w:type="spellStart"/>
      <w:r>
        <w:rPr>
          <w:rFonts w:ascii="Courier New" w:hAnsi="Courier New" w:cs="Courier New"/>
          <w:color w:val="404040"/>
          <w:sz w:val="20"/>
          <w:szCs w:val="20"/>
        </w:rPr>
        <w:t>CatchmentPolyProcessing</w:t>
      </w:r>
      <w:proofErr w:type="spellEnd"/>
      <w:r>
        <w:rPr>
          <w:rFonts w:ascii="Courier New" w:hAnsi="Courier New" w:cs="Courier New"/>
          <w:color w:val="404040"/>
          <w:sz w:val="20"/>
          <w:szCs w:val="20"/>
        </w:rPr>
        <w:t xml:space="preserve"> Cat150k C:\Public\Erika\brushy.gdb\Layers\Catchment150k</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22:14:32 2012</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Converting grid to polygons...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Dissolving catchments...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Assigning </w:t>
      </w:r>
      <w:proofErr w:type="spellStart"/>
      <w:r>
        <w:rPr>
          <w:rFonts w:ascii="Courier New" w:hAnsi="Courier New" w:cs="Courier New"/>
          <w:color w:val="000000"/>
          <w:sz w:val="20"/>
          <w:szCs w:val="20"/>
        </w:rPr>
        <w:t>HydroIDs</w:t>
      </w:r>
      <w:proofErr w:type="spellEnd"/>
      <w:r>
        <w:rPr>
          <w:rFonts w:ascii="Courier New" w:hAnsi="Courier New" w:cs="Courier New"/>
          <w:color w:val="000000"/>
          <w:sz w:val="20"/>
          <w:szCs w:val="20"/>
        </w:rPr>
        <w:t>...</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Populating </w:t>
      </w:r>
      <w:proofErr w:type="spellStart"/>
      <w:r>
        <w:rPr>
          <w:rFonts w:ascii="Courier New" w:hAnsi="Courier New" w:cs="Courier New"/>
          <w:color w:val="000000"/>
          <w:sz w:val="20"/>
          <w:szCs w:val="20"/>
        </w:rPr>
        <w:t>GridIDs</w:t>
      </w:r>
      <w:proofErr w:type="spellEnd"/>
      <w:r>
        <w:rPr>
          <w:rFonts w:ascii="Courier New" w:hAnsi="Courier New" w:cs="Courier New"/>
          <w:color w:val="000000"/>
          <w:sz w:val="20"/>
          <w:szCs w:val="20"/>
        </w:rPr>
        <w:t>...</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Deleting </w:t>
      </w:r>
      <w:proofErr w:type="spellStart"/>
      <w:r>
        <w:rPr>
          <w:rFonts w:ascii="Courier New" w:hAnsi="Courier New" w:cs="Courier New"/>
          <w:color w:val="000000"/>
          <w:sz w:val="20"/>
          <w:szCs w:val="20"/>
        </w:rPr>
        <w:t>Grid_Code</w:t>
      </w:r>
      <w:proofErr w:type="spellEnd"/>
      <w:r>
        <w:rPr>
          <w:rFonts w:ascii="Courier New" w:hAnsi="Courier New" w:cs="Courier New"/>
          <w:color w:val="000000"/>
          <w:sz w:val="20"/>
          <w:szCs w:val="20"/>
        </w:rPr>
        <w:t>...</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Building index on </w:t>
      </w:r>
      <w:proofErr w:type="spellStart"/>
      <w:r>
        <w:rPr>
          <w:rFonts w:ascii="Courier New" w:hAnsi="Courier New" w:cs="Courier New"/>
          <w:color w:val="000000"/>
          <w:sz w:val="20"/>
          <w:szCs w:val="20"/>
        </w:rPr>
        <w:t>HydroID</w:t>
      </w:r>
      <w:proofErr w:type="spellEnd"/>
      <w:r>
        <w:rPr>
          <w:rFonts w:ascii="Courier New" w:hAnsi="Courier New" w:cs="Courier New"/>
          <w:color w:val="000000"/>
          <w:sz w:val="20"/>
          <w:szCs w:val="20"/>
        </w:rPr>
        <w:t>...</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Building index on </w:t>
      </w:r>
      <w:proofErr w:type="spellStart"/>
      <w:r>
        <w:rPr>
          <w:rFonts w:ascii="Courier New" w:hAnsi="Courier New" w:cs="Courier New"/>
          <w:color w:val="000000"/>
          <w:sz w:val="20"/>
          <w:szCs w:val="20"/>
        </w:rPr>
        <w:t>GridID</w:t>
      </w:r>
      <w:proofErr w:type="spellEnd"/>
      <w:r>
        <w:rPr>
          <w:rFonts w:ascii="Courier New" w:hAnsi="Courier New" w:cs="Courier New"/>
          <w:color w:val="000000"/>
          <w:sz w:val="20"/>
          <w:szCs w:val="20"/>
        </w:rPr>
        <w:t>...</w:t>
      </w:r>
    </w:p>
    <w:p w:rsidR="002B6517"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22:14:43 2012 (Elapsed Time: 11.00 seconds)</w:t>
      </w:r>
    </w:p>
    <w:p w:rsidR="002B6517" w:rsidRDefault="002B6517" w:rsidP="00FF5DA5"/>
    <w:p w:rsidR="00534543" w:rsidRPr="00534543" w:rsidRDefault="00226367" w:rsidP="00534543">
      <w:pPr>
        <w:pStyle w:val="ListParagraph"/>
        <w:numPr>
          <w:ilvl w:val="0"/>
          <w:numId w:val="1"/>
        </w:numPr>
      </w:pPr>
      <w:r>
        <w:t>Drainage line processing</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DrainageLineProcessing</w:t>
      </w:r>
      <w:proofErr w:type="spellEnd"/>
      <w:r>
        <w:rPr>
          <w:rFonts w:ascii="Courier New" w:hAnsi="Courier New" w:cs="Courier New"/>
          <w:color w:val="404040"/>
          <w:sz w:val="20"/>
          <w:szCs w:val="20"/>
        </w:rPr>
        <w:t xml:space="preserve"> StrLnk150k fdrfafcln10 C:\Public\Erika\brushy.gdb\Layers\DrainageLine150k</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22:15:23 2012</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Performing </w:t>
      </w:r>
      <w:proofErr w:type="spellStart"/>
      <w:r>
        <w:rPr>
          <w:rFonts w:ascii="Courier New" w:hAnsi="Courier New" w:cs="Courier New"/>
          <w:color w:val="000000"/>
          <w:sz w:val="20"/>
          <w:szCs w:val="20"/>
        </w:rPr>
        <w:t>StreamToFeature</w:t>
      </w:r>
      <w:proofErr w:type="spellEnd"/>
      <w:r>
        <w:rPr>
          <w:rFonts w:ascii="Courier New" w:hAnsi="Courier New" w:cs="Courier New"/>
          <w:color w:val="000000"/>
          <w:sz w:val="20"/>
          <w:szCs w:val="20"/>
        </w:rPr>
        <w:t>...</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Copying feature class...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Cleaning up streams...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Cleaning stream </w:t>
      </w:r>
      <w:proofErr w:type="gramStart"/>
      <w:r>
        <w:rPr>
          <w:rFonts w:ascii="Courier New" w:hAnsi="Courier New" w:cs="Courier New"/>
          <w:color w:val="000000"/>
          <w:sz w:val="20"/>
          <w:szCs w:val="20"/>
        </w:rPr>
        <w:t>features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Adding </w:t>
      </w:r>
      <w:proofErr w:type="spellStart"/>
      <w:r>
        <w:rPr>
          <w:rFonts w:ascii="Courier New" w:hAnsi="Courier New" w:cs="Courier New"/>
          <w:color w:val="000000"/>
          <w:sz w:val="20"/>
          <w:szCs w:val="20"/>
        </w:rPr>
        <w:t>HydroID</w:t>
      </w:r>
      <w:proofErr w:type="spellEnd"/>
      <w:r>
        <w:rPr>
          <w:rFonts w:ascii="Courier New" w:hAnsi="Courier New" w:cs="Courier New"/>
          <w:color w:val="000000"/>
          <w:sz w:val="20"/>
          <w:szCs w:val="20"/>
        </w:rPr>
        <w:t xml:space="preserve"> and </w:t>
      </w:r>
      <w:proofErr w:type="spellStart"/>
      <w:r>
        <w:rPr>
          <w:rFonts w:ascii="Courier New" w:hAnsi="Courier New" w:cs="Courier New"/>
          <w:color w:val="000000"/>
          <w:sz w:val="20"/>
          <w:szCs w:val="20"/>
        </w:rPr>
        <w:t>GridID</w:t>
      </w:r>
      <w:proofErr w:type="spellEnd"/>
      <w:r>
        <w:rPr>
          <w:rFonts w:ascii="Courier New" w:hAnsi="Courier New" w:cs="Courier New"/>
          <w:color w:val="000000"/>
          <w:sz w:val="20"/>
          <w:szCs w:val="20"/>
        </w:rPr>
        <w:t xml:space="preserve"> fields...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Assigning </w:t>
      </w:r>
      <w:proofErr w:type="spellStart"/>
      <w:r>
        <w:rPr>
          <w:rFonts w:ascii="Courier New" w:hAnsi="Courier New" w:cs="Courier New"/>
          <w:color w:val="000000"/>
          <w:sz w:val="20"/>
          <w:szCs w:val="20"/>
        </w:rPr>
        <w:t>HydroIDs</w:t>
      </w:r>
      <w:proofErr w:type="spellEnd"/>
      <w:r>
        <w:rPr>
          <w:rFonts w:ascii="Courier New" w:hAnsi="Courier New" w:cs="Courier New"/>
          <w:color w:val="000000"/>
          <w:sz w:val="20"/>
          <w:szCs w:val="20"/>
        </w:rPr>
        <w:t xml:space="preserve"> to Drainage Line features...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Populating </w:t>
      </w:r>
      <w:proofErr w:type="spellStart"/>
      <w:r>
        <w:rPr>
          <w:rFonts w:ascii="Courier New" w:hAnsi="Courier New" w:cs="Courier New"/>
          <w:color w:val="000000"/>
          <w:sz w:val="20"/>
          <w:szCs w:val="20"/>
        </w:rPr>
        <w:t>GridID</w:t>
      </w:r>
      <w:proofErr w:type="spellEnd"/>
      <w:r>
        <w:rPr>
          <w:rFonts w:ascii="Courier New" w:hAnsi="Courier New" w:cs="Courier New"/>
          <w:color w:val="000000"/>
          <w:sz w:val="20"/>
          <w:szCs w:val="20"/>
        </w:rPr>
        <w:t>...</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Deleting </w:t>
      </w:r>
      <w:proofErr w:type="spellStart"/>
      <w:r>
        <w:rPr>
          <w:rFonts w:ascii="Courier New" w:hAnsi="Courier New" w:cs="Courier New"/>
          <w:color w:val="000000"/>
          <w:sz w:val="20"/>
          <w:szCs w:val="20"/>
        </w:rPr>
        <w:t>Grid_Code</w:t>
      </w:r>
      <w:proofErr w:type="spellEnd"/>
      <w:r>
        <w:rPr>
          <w:rFonts w:ascii="Courier New" w:hAnsi="Courier New" w:cs="Courier New"/>
          <w:color w:val="000000"/>
          <w:sz w:val="20"/>
          <w:szCs w:val="20"/>
        </w:rPr>
        <w:t xml:space="preserve"> field...</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proofErr w:type="gramStart"/>
      <w:r>
        <w:rPr>
          <w:rFonts w:ascii="Courier New" w:hAnsi="Courier New" w:cs="Courier New"/>
          <w:color w:val="000000"/>
          <w:sz w:val="20"/>
          <w:szCs w:val="20"/>
        </w:rPr>
        <w:t xml:space="preserve">Building index on </w:t>
      </w:r>
      <w:proofErr w:type="spellStart"/>
      <w:r>
        <w:rPr>
          <w:rFonts w:ascii="Courier New" w:hAnsi="Courier New" w:cs="Courier New"/>
          <w:color w:val="000000"/>
          <w:sz w:val="20"/>
          <w:szCs w:val="20"/>
        </w:rPr>
        <w:t>HydroID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dt</w:t>
      </w:r>
      <w:proofErr w:type="spellEnd"/>
      <w:proofErr w:type="gramEnd"/>
      <w:r>
        <w:rPr>
          <w:rFonts w:ascii="Courier New" w:hAnsi="Courier New" w:cs="Courier New"/>
          <w:color w:val="000000"/>
          <w:sz w:val="20"/>
          <w:szCs w:val="20"/>
        </w:rPr>
        <w:t xml:space="preserve"> = 0.44s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proofErr w:type="gramStart"/>
      <w:r>
        <w:rPr>
          <w:rFonts w:ascii="Courier New" w:hAnsi="Courier New" w:cs="Courier New"/>
          <w:color w:val="000000"/>
          <w:sz w:val="20"/>
          <w:szCs w:val="20"/>
        </w:rPr>
        <w:t xml:space="preserve">Building index on </w:t>
      </w:r>
      <w:proofErr w:type="spellStart"/>
      <w:r>
        <w:rPr>
          <w:rFonts w:ascii="Courier New" w:hAnsi="Courier New" w:cs="Courier New"/>
          <w:color w:val="000000"/>
          <w:sz w:val="20"/>
          <w:szCs w:val="20"/>
        </w:rPr>
        <w:t>GridID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0.42s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proofErr w:type="gramStart"/>
      <w:r>
        <w:rPr>
          <w:rFonts w:ascii="Courier New" w:hAnsi="Courier New" w:cs="Courier New"/>
          <w:color w:val="000000"/>
          <w:sz w:val="20"/>
          <w:szCs w:val="20"/>
        </w:rPr>
        <w:t xml:space="preserve">Populating </w:t>
      </w:r>
      <w:proofErr w:type="spellStart"/>
      <w:r>
        <w:rPr>
          <w:rFonts w:ascii="Courier New" w:hAnsi="Courier New" w:cs="Courier New"/>
          <w:color w:val="000000"/>
          <w:sz w:val="20"/>
          <w:szCs w:val="20"/>
        </w:rPr>
        <w:t>NextDownID</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11.99s</w:t>
      </w:r>
    </w:p>
    <w:p w:rsidR="002B6517"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22:15:44 2012 (Elapsed Time: 21.00 seconds)</w:t>
      </w:r>
    </w:p>
    <w:p w:rsidR="0037774D" w:rsidRDefault="0037774D" w:rsidP="00FF5DA5"/>
    <w:p w:rsidR="00226367" w:rsidRDefault="00226367" w:rsidP="0036611F">
      <w:pPr>
        <w:pStyle w:val="ListParagraph"/>
        <w:numPr>
          <w:ilvl w:val="0"/>
          <w:numId w:val="1"/>
        </w:numPr>
      </w:pPr>
      <w:proofErr w:type="spellStart"/>
      <w:r>
        <w:t>Adjoint</w:t>
      </w:r>
      <w:proofErr w:type="spellEnd"/>
      <w:r>
        <w:t xml:space="preserve"> catchment processing</w:t>
      </w:r>
    </w:p>
    <w:p w:rsidR="00534543" w:rsidRDefault="00534543" w:rsidP="00534543">
      <w:pPr>
        <w:autoSpaceDE w:val="0"/>
        <w:autoSpaceDN w:val="0"/>
        <w:adjustRightInd w:val="0"/>
        <w:spacing w:after="0" w:line="240" w:lineRule="auto"/>
        <w:ind w:left="150"/>
        <w:rPr>
          <w:rFonts w:ascii="Courier New" w:hAnsi="Courier New" w:cs="Courier New"/>
          <w:color w:val="404040"/>
          <w:sz w:val="20"/>
          <w:szCs w:val="20"/>
        </w:rPr>
      </w:pPr>
      <w:r>
        <w:rPr>
          <w:rFonts w:ascii="Courier New" w:hAnsi="Courier New" w:cs="Courier New"/>
          <w:color w:val="404040"/>
          <w:sz w:val="20"/>
          <w:szCs w:val="20"/>
        </w:rPr>
        <w:t xml:space="preserve">Executing: </w:t>
      </w:r>
      <w:proofErr w:type="spellStart"/>
      <w:r>
        <w:rPr>
          <w:rFonts w:ascii="Courier New" w:hAnsi="Courier New" w:cs="Courier New"/>
          <w:color w:val="404040"/>
          <w:sz w:val="20"/>
          <w:szCs w:val="20"/>
        </w:rPr>
        <w:t>AdjointCatchment</w:t>
      </w:r>
      <w:proofErr w:type="spellEnd"/>
      <w:r>
        <w:rPr>
          <w:rFonts w:ascii="Courier New" w:hAnsi="Courier New" w:cs="Courier New"/>
          <w:color w:val="404040"/>
          <w:sz w:val="20"/>
          <w:szCs w:val="20"/>
        </w:rPr>
        <w:t xml:space="preserve"> DrainageLine150k Catchment150k C:\Public\Erika\brushy.gdb\Layers\AdjointCatchment150k</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Time: Thu Feb 16 22:16:31 2012</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Creating table view of </w:t>
      </w:r>
      <w:proofErr w:type="spellStart"/>
      <w:r>
        <w:rPr>
          <w:rFonts w:ascii="Courier New" w:hAnsi="Courier New" w:cs="Courier New"/>
          <w:color w:val="000000"/>
          <w:sz w:val="20"/>
          <w:szCs w:val="20"/>
        </w:rPr>
        <w:t>DrainageLine</w:t>
      </w:r>
      <w:proofErr w:type="spellEnd"/>
      <w:r>
        <w:rPr>
          <w:rFonts w:ascii="Courier New" w:hAnsi="Courier New" w:cs="Courier New"/>
          <w:color w:val="000000"/>
          <w:sz w:val="20"/>
          <w:szCs w:val="20"/>
        </w:rPr>
        <w:t xml:space="preserve"> </w:t>
      </w:r>
      <w:proofErr w:type="gramStart"/>
      <w:r>
        <w:rPr>
          <w:rFonts w:ascii="Courier New" w:hAnsi="Courier New" w:cs="Courier New"/>
          <w:color w:val="000000"/>
          <w:sz w:val="20"/>
          <w:szCs w:val="20"/>
        </w:rPr>
        <w:t>input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Creating join between </w:t>
      </w:r>
      <w:proofErr w:type="spellStart"/>
      <w:r>
        <w:rPr>
          <w:rFonts w:ascii="Courier New" w:hAnsi="Courier New" w:cs="Courier New"/>
          <w:color w:val="000000"/>
          <w:sz w:val="20"/>
          <w:szCs w:val="20"/>
        </w:rPr>
        <w:t>DrainageLine</w:t>
      </w:r>
      <w:proofErr w:type="spellEnd"/>
      <w:r>
        <w:rPr>
          <w:rFonts w:ascii="Courier New" w:hAnsi="Courier New" w:cs="Courier New"/>
          <w:color w:val="000000"/>
          <w:sz w:val="20"/>
          <w:szCs w:val="20"/>
        </w:rPr>
        <w:t xml:space="preserve"> and Catchment using </w:t>
      </w:r>
      <w:proofErr w:type="spellStart"/>
      <w:r>
        <w:rPr>
          <w:rFonts w:ascii="Courier New" w:hAnsi="Courier New" w:cs="Courier New"/>
          <w:color w:val="000000"/>
          <w:sz w:val="20"/>
          <w:szCs w:val="20"/>
        </w:rPr>
        <w:t>GridID</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GridID</w:t>
      </w:r>
      <w:proofErr w:type="spell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Populating </w:t>
      </w:r>
      <w:proofErr w:type="spellStart"/>
      <w:r>
        <w:rPr>
          <w:rFonts w:ascii="Courier New" w:hAnsi="Courier New" w:cs="Courier New"/>
          <w:color w:val="000000"/>
          <w:sz w:val="20"/>
          <w:szCs w:val="20"/>
        </w:rPr>
        <w:t>DrainID</w:t>
      </w:r>
      <w:proofErr w:type="spellEnd"/>
      <w:r>
        <w:rPr>
          <w:rFonts w:ascii="Courier New" w:hAnsi="Courier New" w:cs="Courier New"/>
          <w:color w:val="000000"/>
          <w:sz w:val="20"/>
          <w:szCs w:val="20"/>
        </w:rPr>
        <w:t xml:space="preserve"> field in Drainage Line</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Removing Join between Drainage Line and Catchment</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Creating table view of Catchment </w:t>
      </w:r>
      <w:proofErr w:type="gramStart"/>
      <w:r>
        <w:rPr>
          <w:rFonts w:ascii="Courier New" w:hAnsi="Courier New" w:cs="Courier New"/>
          <w:color w:val="000000"/>
          <w:sz w:val="20"/>
          <w:szCs w:val="20"/>
        </w:rPr>
        <w:t>input ...</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Creating join between Catchment and Drainage Line using </w:t>
      </w:r>
      <w:proofErr w:type="spellStart"/>
      <w:r>
        <w:rPr>
          <w:rFonts w:ascii="Courier New" w:hAnsi="Courier New" w:cs="Courier New"/>
          <w:color w:val="000000"/>
          <w:sz w:val="20"/>
          <w:szCs w:val="20"/>
        </w:rPr>
        <w:t>GridID</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GridID</w:t>
      </w:r>
      <w:proofErr w:type="spell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Populating </w:t>
      </w:r>
      <w:proofErr w:type="spellStart"/>
      <w:r>
        <w:rPr>
          <w:rFonts w:ascii="Courier New" w:hAnsi="Courier New" w:cs="Courier New"/>
          <w:color w:val="000000"/>
          <w:sz w:val="20"/>
          <w:szCs w:val="20"/>
        </w:rPr>
        <w:t>NextDownID</w:t>
      </w:r>
      <w:proofErr w:type="spellEnd"/>
      <w:r>
        <w:rPr>
          <w:rFonts w:ascii="Courier New" w:hAnsi="Courier New" w:cs="Courier New"/>
          <w:color w:val="000000"/>
          <w:sz w:val="20"/>
          <w:szCs w:val="20"/>
        </w:rPr>
        <w:t xml:space="preserve"> in Catchment with </w:t>
      </w:r>
      <w:proofErr w:type="spellStart"/>
      <w:r>
        <w:rPr>
          <w:rFonts w:ascii="Courier New" w:hAnsi="Courier New" w:cs="Courier New"/>
          <w:color w:val="000000"/>
          <w:sz w:val="20"/>
          <w:szCs w:val="20"/>
        </w:rPr>
        <w:t>HydroID</w:t>
      </w:r>
      <w:proofErr w:type="spellEnd"/>
      <w:r>
        <w:rPr>
          <w:rFonts w:ascii="Courier New" w:hAnsi="Courier New" w:cs="Courier New"/>
          <w:color w:val="000000"/>
          <w:sz w:val="20"/>
          <w:szCs w:val="20"/>
        </w:rPr>
        <w:t xml:space="preserve"> of associated </w:t>
      </w:r>
      <w:proofErr w:type="spellStart"/>
      <w:r>
        <w:rPr>
          <w:rFonts w:ascii="Courier New" w:hAnsi="Courier New" w:cs="Courier New"/>
          <w:color w:val="000000"/>
          <w:sz w:val="20"/>
          <w:szCs w:val="20"/>
        </w:rPr>
        <w:t>NextDown</w:t>
      </w:r>
      <w:proofErr w:type="spellEnd"/>
      <w:r>
        <w:rPr>
          <w:rFonts w:ascii="Courier New" w:hAnsi="Courier New" w:cs="Courier New"/>
          <w:color w:val="000000"/>
          <w:sz w:val="20"/>
          <w:szCs w:val="20"/>
        </w:rPr>
        <w:t xml:space="preserve"> Drainage Line</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Removing Join between Catchment and Drainage Line</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Creating join between Catchment and Drainage Line using </w:t>
      </w:r>
      <w:proofErr w:type="spellStart"/>
      <w:r>
        <w:rPr>
          <w:rFonts w:ascii="Courier New" w:hAnsi="Courier New" w:cs="Courier New"/>
          <w:color w:val="000000"/>
          <w:sz w:val="20"/>
          <w:szCs w:val="20"/>
        </w:rPr>
        <w:t>NextDownID</w:t>
      </w:r>
      <w:proofErr w:type="spellEnd"/>
      <w:r>
        <w:rPr>
          <w:rFonts w:ascii="Courier New" w:hAnsi="Courier New" w:cs="Courier New"/>
          <w:color w:val="000000"/>
          <w:sz w:val="20"/>
          <w:szCs w:val="20"/>
        </w:rPr>
        <w:t>/</w:t>
      </w:r>
      <w:proofErr w:type="spellStart"/>
      <w:r>
        <w:rPr>
          <w:rFonts w:ascii="Courier New" w:hAnsi="Courier New" w:cs="Courier New"/>
          <w:color w:val="000000"/>
          <w:sz w:val="20"/>
          <w:szCs w:val="20"/>
        </w:rPr>
        <w:t>HydroID</w:t>
      </w:r>
      <w:proofErr w:type="spell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Populating </w:t>
      </w:r>
      <w:proofErr w:type="spellStart"/>
      <w:r>
        <w:rPr>
          <w:rFonts w:ascii="Courier New" w:hAnsi="Courier New" w:cs="Courier New"/>
          <w:color w:val="000000"/>
          <w:sz w:val="20"/>
          <w:szCs w:val="20"/>
        </w:rPr>
        <w:t>NextDownID</w:t>
      </w:r>
      <w:proofErr w:type="spellEnd"/>
      <w:r>
        <w:rPr>
          <w:rFonts w:ascii="Courier New" w:hAnsi="Courier New" w:cs="Courier New"/>
          <w:color w:val="000000"/>
          <w:sz w:val="20"/>
          <w:szCs w:val="20"/>
        </w:rPr>
        <w:t xml:space="preserve"> in Catchment with </w:t>
      </w:r>
      <w:proofErr w:type="spellStart"/>
      <w:r>
        <w:rPr>
          <w:rFonts w:ascii="Courier New" w:hAnsi="Courier New" w:cs="Courier New"/>
          <w:color w:val="000000"/>
          <w:sz w:val="20"/>
          <w:szCs w:val="20"/>
        </w:rPr>
        <w:t>HydroID</w:t>
      </w:r>
      <w:proofErr w:type="spellEnd"/>
      <w:r>
        <w:rPr>
          <w:rFonts w:ascii="Courier New" w:hAnsi="Courier New" w:cs="Courier New"/>
          <w:color w:val="000000"/>
          <w:sz w:val="20"/>
          <w:szCs w:val="20"/>
        </w:rPr>
        <w:t xml:space="preserve"> of associated </w:t>
      </w:r>
      <w:proofErr w:type="spellStart"/>
      <w:r>
        <w:rPr>
          <w:rFonts w:ascii="Courier New" w:hAnsi="Courier New" w:cs="Courier New"/>
          <w:color w:val="000000"/>
          <w:sz w:val="20"/>
          <w:szCs w:val="20"/>
        </w:rPr>
        <w:t>NextDown</w:t>
      </w:r>
      <w:proofErr w:type="spellEnd"/>
      <w:r>
        <w:rPr>
          <w:rFonts w:ascii="Courier New" w:hAnsi="Courier New" w:cs="Courier New"/>
          <w:color w:val="000000"/>
          <w:sz w:val="20"/>
          <w:szCs w:val="20"/>
        </w:rPr>
        <w:t xml:space="preserve"> Catchment</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Removing Join between Catchment and Drainage Line</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Deleting Drainage Line View</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Deleting Catchment View</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Generating </w:t>
      </w:r>
      <w:proofErr w:type="spellStart"/>
      <w:r>
        <w:rPr>
          <w:rFonts w:ascii="Courier New" w:hAnsi="Courier New" w:cs="Courier New"/>
          <w:color w:val="000000"/>
          <w:sz w:val="20"/>
          <w:szCs w:val="20"/>
        </w:rPr>
        <w:t>adjoint</w:t>
      </w:r>
      <w:proofErr w:type="spellEnd"/>
      <w:r>
        <w:rPr>
          <w:rFonts w:ascii="Courier New" w:hAnsi="Courier New" w:cs="Courier New"/>
          <w:color w:val="000000"/>
          <w:sz w:val="20"/>
          <w:szCs w:val="20"/>
        </w:rPr>
        <w:t xml:space="preserve"> catchments...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Pass 1: 39features processed, 37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0.10s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=0.20s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Pass 2: 47features processed, 29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0.55s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=0.75s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Pass 3: 54features processed, 22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0.66s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=1.41s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lastRenderedPageBreak/>
        <w:t xml:space="preserve">Pass 4: 60features processed, 16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0.56s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=1.97s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Pass 5: 69features processed, 7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1.69s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=3.65s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Pass 6: 70features processed, 6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0.11s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=3.76s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Pass 7: 71features processed, 5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0.12s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=3.88s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Pass 8: 72features processed, 4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0.13s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=4.01s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Pass 9: 73features processed, 3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0.14s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=4.16s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Pass 10: 74features processed, 2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0.15s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=4.31s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Pass 11: 76features processed, 0 remaining. </w:t>
      </w:r>
      <w:proofErr w:type="spellStart"/>
      <w:proofErr w:type="gramStart"/>
      <w:r>
        <w:rPr>
          <w:rFonts w:ascii="Courier New" w:hAnsi="Courier New" w:cs="Courier New"/>
          <w:color w:val="000000"/>
          <w:sz w:val="20"/>
          <w:szCs w:val="20"/>
        </w:rPr>
        <w:t>dt</w:t>
      </w:r>
      <w:proofErr w:type="spellEnd"/>
      <w:r>
        <w:rPr>
          <w:rFonts w:ascii="Courier New" w:hAnsi="Courier New" w:cs="Courier New"/>
          <w:color w:val="000000"/>
          <w:sz w:val="20"/>
          <w:szCs w:val="20"/>
        </w:rPr>
        <w:t>=</w:t>
      </w:r>
      <w:proofErr w:type="gramEnd"/>
      <w:r>
        <w:rPr>
          <w:rFonts w:ascii="Courier New" w:hAnsi="Courier New" w:cs="Courier New"/>
          <w:color w:val="000000"/>
          <w:sz w:val="20"/>
          <w:szCs w:val="20"/>
        </w:rPr>
        <w:t xml:space="preserve">0.60s </w:t>
      </w:r>
      <w:proofErr w:type="spellStart"/>
      <w:r>
        <w:rPr>
          <w:rFonts w:ascii="Courier New" w:hAnsi="Courier New" w:cs="Courier New"/>
          <w:color w:val="000000"/>
          <w:sz w:val="20"/>
          <w:szCs w:val="20"/>
        </w:rPr>
        <w:t>dtTotal</w:t>
      </w:r>
      <w:proofErr w:type="spellEnd"/>
      <w:r>
        <w:rPr>
          <w:rFonts w:ascii="Courier New" w:hAnsi="Courier New" w:cs="Courier New"/>
          <w:color w:val="000000"/>
          <w:sz w:val="20"/>
          <w:szCs w:val="20"/>
        </w:rPr>
        <w:t>=4.91s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 xml:space="preserve">Assigning </w:t>
      </w:r>
      <w:proofErr w:type="spellStart"/>
      <w:r>
        <w:rPr>
          <w:rFonts w:ascii="Courier New" w:hAnsi="Courier New" w:cs="Courier New"/>
          <w:color w:val="000000"/>
          <w:sz w:val="20"/>
          <w:szCs w:val="20"/>
        </w:rPr>
        <w:t>HydroIDs</w:t>
      </w:r>
      <w:proofErr w:type="spellEnd"/>
      <w:r>
        <w:rPr>
          <w:rFonts w:ascii="Courier New" w:hAnsi="Courier New" w:cs="Courier New"/>
          <w:color w:val="000000"/>
          <w:sz w:val="20"/>
          <w:szCs w:val="20"/>
        </w:rPr>
        <w:t>...</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Accumulate shapes completed successfully.</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Start: 2/16/2012 10:16:35 PM End: 2/16/2012 10:16:40 PM</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Number of features processed: 76</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Number of loops: 11</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Traced Layer: Catchment150k</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Source Layer</w:t>
      </w:r>
      <w:proofErr w:type="gramStart"/>
      <w:r>
        <w:rPr>
          <w:rFonts w:ascii="Courier New" w:hAnsi="Courier New" w:cs="Courier New"/>
          <w:color w:val="000000"/>
          <w:sz w:val="20"/>
          <w:szCs w:val="20"/>
        </w:rPr>
        <w:t>:Catchment150k</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Target Layer</w:t>
      </w:r>
      <w:proofErr w:type="gramStart"/>
      <w:r>
        <w:rPr>
          <w:rFonts w:ascii="Courier New" w:hAnsi="Courier New" w:cs="Courier New"/>
          <w:color w:val="000000"/>
          <w:sz w:val="20"/>
          <w:szCs w:val="20"/>
        </w:rPr>
        <w:t>:AdjointCatchment150k</w:t>
      </w:r>
      <w:proofErr w:type="gramEnd"/>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Number of source features not aggregated: 0</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Total merge processing Time: 4.94s 0.001 hrs.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Update river order time: 0.08s</w:t>
      </w:r>
    </w:p>
    <w:p w:rsidR="00534543"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Total Processing time: 5.03s 0.001 hrs.</w:t>
      </w:r>
    </w:p>
    <w:p w:rsidR="004110EB" w:rsidRDefault="00534543" w:rsidP="00534543">
      <w:pPr>
        <w:autoSpaceDE w:val="0"/>
        <w:autoSpaceDN w:val="0"/>
        <w:adjustRightInd w:val="0"/>
        <w:spacing w:after="0" w:line="240" w:lineRule="auto"/>
        <w:ind w:left="150"/>
        <w:rPr>
          <w:rFonts w:ascii="Courier New" w:hAnsi="Courier New" w:cs="Courier New"/>
          <w:color w:val="000000"/>
          <w:sz w:val="20"/>
          <w:szCs w:val="20"/>
        </w:rPr>
      </w:pPr>
      <w:r>
        <w:rPr>
          <w:rFonts w:ascii="Courier New" w:hAnsi="Courier New" w:cs="Courier New"/>
          <w:color w:val="000000"/>
          <w:sz w:val="20"/>
          <w:szCs w:val="20"/>
        </w:rPr>
        <w:t>Succeeded at Thu Feb 16 22:16:45 2012 (Elapsed Time: 14.00 seconds)</w:t>
      </w:r>
    </w:p>
    <w:p w:rsidR="00226367" w:rsidRDefault="00226367" w:rsidP="00226367"/>
    <w:p w:rsidR="00C76F5A" w:rsidRDefault="00C76F5A" w:rsidP="00C76F5A">
      <w:pPr>
        <w:pStyle w:val="Heading2"/>
      </w:pPr>
      <w:r>
        <w:t xml:space="preserve">Development of </w:t>
      </w:r>
      <w:proofErr w:type="spellStart"/>
      <w:r>
        <w:t>GeoHMS</w:t>
      </w:r>
      <w:proofErr w:type="spellEnd"/>
      <w:r>
        <w:t xml:space="preserve"> model</w:t>
      </w:r>
      <w:r w:rsidR="00082E75">
        <w:t xml:space="preserve"> layout</w:t>
      </w:r>
    </w:p>
    <w:p w:rsidR="00C76F5A" w:rsidRDefault="00C76F5A" w:rsidP="00226367">
      <w:r>
        <w:t xml:space="preserve">This section covers most of the exercise </w:t>
      </w:r>
      <w:r w:rsidR="00D50BCC">
        <w:t>6</w:t>
      </w:r>
      <w:r>
        <w:t xml:space="preserve">.I </w:t>
      </w:r>
      <w:r w:rsidR="002117C2">
        <w:t xml:space="preserve">and II </w:t>
      </w:r>
      <w:r>
        <w:t xml:space="preserve">in the H&amp;H class materials.  It is the preliminary work on getting the good DEM and its derivatives as foundation for development of </w:t>
      </w:r>
      <w:proofErr w:type="spellStart"/>
      <w:r>
        <w:t>GeoHMS</w:t>
      </w:r>
      <w:proofErr w:type="spellEnd"/>
      <w:r>
        <w:t xml:space="preserve"> model.</w:t>
      </w:r>
    </w:p>
    <w:p w:rsidR="00A12935" w:rsidRDefault="00A12935" w:rsidP="00D50BCC">
      <w:pPr>
        <w:pStyle w:val="ListParagraph"/>
        <w:numPr>
          <w:ilvl w:val="0"/>
          <w:numId w:val="2"/>
        </w:numPr>
      </w:pPr>
      <w:r>
        <w:t xml:space="preserve">Run </w:t>
      </w:r>
      <w:proofErr w:type="spellStart"/>
      <w:r>
        <w:t>GeoHMS</w:t>
      </w:r>
      <w:proofErr w:type="spellEnd"/>
      <w:r>
        <w:t xml:space="preserve"> “Project Setup -&gt; Start New Project” function.</w:t>
      </w:r>
    </w:p>
    <w:p w:rsidR="00A12935" w:rsidRDefault="00A12935" w:rsidP="00A12935">
      <w:pPr>
        <w:pStyle w:val="ListParagraph"/>
        <w:numPr>
          <w:ilvl w:val="1"/>
          <w:numId w:val="2"/>
        </w:numPr>
      </w:pPr>
      <w:r>
        <w:t>Defined project name (e.g. “UBCCN” – for Upper Brushy Creek, CN method)</w:t>
      </w:r>
    </w:p>
    <w:p w:rsidR="00A12935" w:rsidRDefault="00A12935" w:rsidP="00A12935">
      <w:pPr>
        <w:pStyle w:val="ListParagraph"/>
        <w:numPr>
          <w:ilvl w:val="1"/>
          <w:numId w:val="2"/>
        </w:numPr>
      </w:pPr>
      <w:r>
        <w:t>Specify description (e.g.  “Upper Brushy Creek, CN”)</w:t>
      </w:r>
    </w:p>
    <w:p w:rsidR="00A12935" w:rsidRDefault="00A12935" w:rsidP="00A12935">
      <w:pPr>
        <w:pStyle w:val="ListParagraph"/>
        <w:numPr>
          <w:ilvl w:val="1"/>
          <w:numId w:val="2"/>
        </w:numPr>
      </w:pPr>
      <w:r>
        <w:t>Select “Original Stream Definition” as extraction method</w:t>
      </w:r>
    </w:p>
    <w:p w:rsidR="00A12935" w:rsidRDefault="00A12935" w:rsidP="00A12935">
      <w:pPr>
        <w:pStyle w:val="ListParagraph"/>
        <w:numPr>
          <w:ilvl w:val="1"/>
          <w:numId w:val="2"/>
        </w:numPr>
      </w:pPr>
      <w:r>
        <w:t>Type something for metadata for the project</w:t>
      </w:r>
    </w:p>
    <w:p w:rsidR="00A12935" w:rsidRDefault="00A12935" w:rsidP="00A12935">
      <w:pPr>
        <w:pStyle w:val="ListParagraph"/>
        <w:numPr>
          <w:ilvl w:val="1"/>
          <w:numId w:val="2"/>
        </w:numPr>
      </w:pPr>
      <w:r>
        <w:t xml:space="preserve">Select “Outside </w:t>
      </w:r>
      <w:proofErr w:type="spellStart"/>
      <w:r>
        <w:t>MainView</w:t>
      </w:r>
      <w:proofErr w:type="spellEnd"/>
      <w:r>
        <w:t xml:space="preserve"> </w:t>
      </w:r>
      <w:proofErr w:type="spellStart"/>
      <w:r>
        <w:t>Geodatabase</w:t>
      </w:r>
      <w:proofErr w:type="spellEnd"/>
      <w:r>
        <w:t>” as project data location</w:t>
      </w:r>
    </w:p>
    <w:p w:rsidR="00A12935" w:rsidRDefault="00A12935" w:rsidP="00A12935">
      <w:pPr>
        <w:pStyle w:val="ListParagraph"/>
        <w:numPr>
          <w:ilvl w:val="1"/>
          <w:numId w:val="2"/>
        </w:numPr>
      </w:pPr>
      <w:r>
        <w:t>Keep default target location</w:t>
      </w:r>
    </w:p>
    <w:p w:rsidR="00A12935" w:rsidRDefault="00A12935" w:rsidP="00A12935">
      <w:pPr>
        <w:jc w:val="center"/>
      </w:pPr>
      <w:r>
        <w:rPr>
          <w:noProof/>
        </w:rPr>
        <w:lastRenderedPageBreak/>
        <w:drawing>
          <wp:inline distT="0" distB="0" distL="0" distR="0">
            <wp:extent cx="2116081" cy="27813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121149" cy="2787961"/>
                    </a:xfrm>
                    <a:prstGeom prst="rect">
                      <a:avLst/>
                    </a:prstGeom>
                  </pic:spPr>
                </pic:pic>
              </a:graphicData>
            </a:graphic>
          </wp:inline>
        </w:drawing>
      </w:r>
    </w:p>
    <w:p w:rsidR="00D50BCC" w:rsidRDefault="00A12935" w:rsidP="00A12935">
      <w:pPr>
        <w:pStyle w:val="ListParagraph"/>
        <w:numPr>
          <w:ilvl w:val="0"/>
          <w:numId w:val="2"/>
        </w:numPr>
      </w:pPr>
      <w:r>
        <w:t xml:space="preserve">This will generate a new directory where to store the new project. </w:t>
      </w:r>
    </w:p>
    <w:p w:rsidR="00A12935" w:rsidRDefault="00A12935" w:rsidP="00A12935">
      <w:pPr>
        <w:pStyle w:val="ListParagraph"/>
        <w:numPr>
          <w:ilvl w:val="0"/>
          <w:numId w:val="2"/>
        </w:numPr>
      </w:pPr>
      <w:r>
        <w:t>Zoom in to the outlet of the dataset (most downstream DEM cell).</w:t>
      </w:r>
    </w:p>
    <w:p w:rsidR="00A12935" w:rsidRDefault="00A12935" w:rsidP="00A12935">
      <w:pPr>
        <w:pStyle w:val="ListParagraph"/>
        <w:numPr>
          <w:ilvl w:val="0"/>
          <w:numId w:val="2"/>
        </w:numPr>
      </w:pPr>
      <w:r>
        <w:t xml:space="preserve">Click on “Add Project Points” </w:t>
      </w:r>
      <w:proofErr w:type="spellStart"/>
      <w:r>
        <w:t>GeoHSM</w:t>
      </w:r>
      <w:proofErr w:type="spellEnd"/>
      <w:r>
        <w:t xml:space="preserve"> tool</w:t>
      </w:r>
      <w:r w:rsidR="001422A3">
        <w:t xml:space="preserve"> (</w:t>
      </w:r>
      <w:r w:rsidR="001422A3">
        <w:rPr>
          <w:noProof/>
        </w:rPr>
        <w:drawing>
          <wp:inline distT="0" distB="0" distL="0" distR="0">
            <wp:extent cx="171450" cy="219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71450" cy="219075"/>
                    </a:xfrm>
                    <a:prstGeom prst="rect">
                      <a:avLst/>
                    </a:prstGeom>
                  </pic:spPr>
                </pic:pic>
              </a:graphicData>
            </a:graphic>
          </wp:inline>
        </w:drawing>
      </w:r>
      <w:r w:rsidR="001422A3">
        <w:t>)</w:t>
      </w:r>
      <w:r>
        <w:t>.</w:t>
      </w:r>
      <w:r w:rsidRPr="00A12935">
        <w:rPr>
          <w:noProof/>
        </w:rPr>
        <w:t xml:space="preserve"> </w:t>
      </w:r>
    </w:p>
    <w:p w:rsidR="00A12935" w:rsidRDefault="00A12935" w:rsidP="00A12935">
      <w:pPr>
        <w:pStyle w:val="ListParagraph"/>
        <w:numPr>
          <w:ilvl w:val="0"/>
          <w:numId w:val="2"/>
        </w:numPr>
      </w:pPr>
      <w:r>
        <w:t>Click on the most downstream cell of the DEM.</w:t>
      </w:r>
    </w:p>
    <w:p w:rsidR="00A12935" w:rsidRDefault="001422A3" w:rsidP="001422A3">
      <w:pPr>
        <w:pStyle w:val="ListParagraph"/>
        <w:numPr>
          <w:ilvl w:val="1"/>
          <w:numId w:val="2"/>
        </w:numPr>
      </w:pPr>
      <w:r>
        <w:t>Specify point name and description (can keep defaults)</w:t>
      </w:r>
    </w:p>
    <w:p w:rsidR="001422A3" w:rsidRDefault="001422A3" w:rsidP="001422A3">
      <w:pPr>
        <w:pStyle w:val="ListParagraph"/>
        <w:numPr>
          <w:ilvl w:val="0"/>
          <w:numId w:val="2"/>
        </w:numPr>
      </w:pPr>
      <w:r>
        <w:t xml:space="preserve">Run </w:t>
      </w:r>
      <w:proofErr w:type="spellStart"/>
      <w:r>
        <w:t>GeoHMS</w:t>
      </w:r>
      <w:proofErr w:type="spellEnd"/>
      <w:r>
        <w:t xml:space="preserve"> “Project Setup -&gt; Generate Project” function.</w:t>
      </w:r>
    </w:p>
    <w:p w:rsidR="001422A3" w:rsidRDefault="001422A3" w:rsidP="001422A3">
      <w:pPr>
        <w:pStyle w:val="ListParagraph"/>
        <w:numPr>
          <w:ilvl w:val="1"/>
          <w:numId w:val="2"/>
        </w:numPr>
      </w:pPr>
      <w:r>
        <w:t>Verify that all input layers are pointing to the right data.  In particular the “Raw DEM”.</w:t>
      </w:r>
    </w:p>
    <w:p w:rsidR="001422A3" w:rsidRDefault="001422A3" w:rsidP="001422A3">
      <w:pPr>
        <w:pStyle w:val="ListParagraph"/>
        <w:numPr>
          <w:ilvl w:val="1"/>
          <w:numId w:val="2"/>
        </w:numPr>
      </w:pPr>
      <w:r>
        <w:t>Specify output layers (can keep defaults)</w:t>
      </w:r>
    </w:p>
    <w:p w:rsidR="001422A3" w:rsidRDefault="001422A3" w:rsidP="001422A3">
      <w:pPr>
        <w:pStyle w:val="ListParagraph"/>
        <w:numPr>
          <w:ilvl w:val="0"/>
          <w:numId w:val="2"/>
        </w:numPr>
      </w:pPr>
      <w:r>
        <w:t xml:space="preserve">When the watershed is delineated, say “Yes” to create the project for the area shown.  </w:t>
      </w:r>
    </w:p>
    <w:p w:rsidR="001422A3" w:rsidRDefault="001422A3" w:rsidP="001422A3">
      <w:pPr>
        <w:pStyle w:val="ListParagraph"/>
        <w:numPr>
          <w:ilvl w:val="1"/>
          <w:numId w:val="2"/>
        </w:numPr>
      </w:pPr>
      <w:r>
        <w:t xml:space="preserve">Accept default names for layers that will be generated for the </w:t>
      </w:r>
      <w:proofErr w:type="spellStart"/>
      <w:r>
        <w:t>GeoHMS</w:t>
      </w:r>
      <w:proofErr w:type="spellEnd"/>
      <w:r>
        <w:t xml:space="preserve"> project.</w:t>
      </w:r>
    </w:p>
    <w:p w:rsidR="001422A3" w:rsidRDefault="001422A3" w:rsidP="001422A3">
      <w:pPr>
        <w:pStyle w:val="ListParagraph"/>
        <w:numPr>
          <w:ilvl w:val="1"/>
          <w:numId w:val="2"/>
        </w:numPr>
      </w:pPr>
      <w:r>
        <w:t xml:space="preserve">A new data frame will be added to the </w:t>
      </w:r>
      <w:proofErr w:type="spellStart"/>
      <w:r>
        <w:t>ArcMap</w:t>
      </w:r>
      <w:proofErr w:type="spellEnd"/>
      <w:r>
        <w:t xml:space="preserve"> with the name of the </w:t>
      </w:r>
      <w:proofErr w:type="spellStart"/>
      <w:r>
        <w:t>GEoHMS</w:t>
      </w:r>
      <w:proofErr w:type="spellEnd"/>
      <w:r>
        <w:t xml:space="preserve"> project and a number of layers will be added to it.  This process can take several minutes.</w:t>
      </w:r>
    </w:p>
    <w:p w:rsidR="001422A3" w:rsidRDefault="00082E75" w:rsidP="00E64582">
      <w:pPr>
        <w:pStyle w:val="ListParagraph"/>
        <w:numPr>
          <w:ilvl w:val="1"/>
          <w:numId w:val="2"/>
        </w:numPr>
      </w:pPr>
      <w:r>
        <w:t>The resulting subbasins (matching what were catchments in the Arc Hydro parent dataset) show some interesting artifacts of road system in the area.</w:t>
      </w:r>
      <w:r w:rsidR="00E64582">
        <w:t xml:space="preserve">  There are some small subbasins that could be merged to the neighbors, but that is left to students to do if they choose to.</w:t>
      </w:r>
    </w:p>
    <w:p w:rsidR="00E64582" w:rsidRDefault="00BE3DB3" w:rsidP="001422A3">
      <w:pPr>
        <w:pStyle w:val="ListParagraph"/>
        <w:numPr>
          <w:ilvl w:val="0"/>
          <w:numId w:val="2"/>
        </w:numPr>
      </w:pPr>
      <w:r>
        <w:t xml:space="preserve">There are </w:t>
      </w:r>
      <w:r w:rsidR="00BB7B1A">
        <w:t>eight</w:t>
      </w:r>
      <w:r>
        <w:t xml:space="preserve"> dams in the Upper Brushy Creek area (looking at the location of dams with the imagery base map turned on shows great level of detail).  There are several ways of adding these to the project.  Since there are not too many of them, and some of the dam points are not on the stream, manual method is presented here.</w:t>
      </w:r>
      <w:r w:rsidR="00305CC1">
        <w:t xml:space="preserve">  </w:t>
      </w:r>
      <w:r w:rsidR="00E3227B">
        <w:t>A batch point feature class is first created with correct location of selected dams using Arc Hydro “Batch Point Generation” tool (</w:t>
      </w:r>
      <w:r w:rsidR="00781DD3">
        <w:rPr>
          <w:noProof/>
        </w:rPr>
        <w:drawing>
          <wp:inline distT="0" distB="0" distL="0" distR="0">
            <wp:extent cx="228600" cy="20955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00E3227B">
        <w:t xml:space="preserve">).  This </w:t>
      </w:r>
      <w:r w:rsidR="00781DD3">
        <w:t xml:space="preserve">FC </w:t>
      </w:r>
      <w:r w:rsidR="00E3227B">
        <w:t xml:space="preserve">is developed so it can be reused later for other </w:t>
      </w:r>
      <w:r w:rsidR="00781DD3">
        <w:t xml:space="preserve">model </w:t>
      </w:r>
      <w:r w:rsidR="00E3227B">
        <w:t>alternatives.  The alternative approach is to use “</w:t>
      </w:r>
      <w:proofErr w:type="spellStart"/>
      <w:r w:rsidR="00E3227B">
        <w:t>Subbasin</w:t>
      </w:r>
      <w:proofErr w:type="spellEnd"/>
      <w:r w:rsidR="00E3227B">
        <w:t xml:space="preserve"> Divide” </w:t>
      </w:r>
      <w:proofErr w:type="spellStart"/>
      <w:r w:rsidR="00E3227B">
        <w:t>GeoHMS</w:t>
      </w:r>
      <w:proofErr w:type="spellEnd"/>
      <w:r w:rsidR="00E3227B">
        <w:t xml:space="preserve"> tool (</w:t>
      </w:r>
      <w:r w:rsidR="00E3227B">
        <w:rPr>
          <w:noProof/>
        </w:rPr>
        <w:drawing>
          <wp:inline distT="0" distB="0" distL="0" distR="0">
            <wp:extent cx="200025" cy="209550"/>
            <wp:effectExtent l="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00025" cy="209550"/>
                    </a:xfrm>
                    <a:prstGeom prst="rect">
                      <a:avLst/>
                    </a:prstGeom>
                  </pic:spPr>
                </pic:pic>
              </a:graphicData>
            </a:graphic>
          </wp:inline>
        </w:drawing>
      </w:r>
      <w:r w:rsidR="00E3227B">
        <w:t xml:space="preserve">) and </w:t>
      </w:r>
      <w:r w:rsidR="00781DD3">
        <w:t>interactively</w:t>
      </w:r>
      <w:r w:rsidR="00E3227B">
        <w:t xml:space="preserve"> div</w:t>
      </w:r>
      <w:r w:rsidR="00781DD3">
        <w:t>ide a subbasin at dam location.</w:t>
      </w:r>
    </w:p>
    <w:p w:rsidR="0086390E" w:rsidRDefault="0086390E" w:rsidP="00BE3DB3">
      <w:pPr>
        <w:pStyle w:val="ListParagraph"/>
        <w:numPr>
          <w:ilvl w:val="1"/>
          <w:numId w:val="2"/>
        </w:numPr>
      </w:pPr>
      <w:r>
        <w:t>Prepare the map:</w:t>
      </w:r>
    </w:p>
    <w:p w:rsidR="00BE3DB3" w:rsidRDefault="00BE3DB3" w:rsidP="0086390E">
      <w:pPr>
        <w:pStyle w:val="ListParagraph"/>
        <w:numPr>
          <w:ilvl w:val="2"/>
          <w:numId w:val="2"/>
        </w:numPr>
      </w:pPr>
      <w:r>
        <w:lastRenderedPageBreak/>
        <w:t xml:space="preserve">Add “Dams” layer to the map (from </w:t>
      </w:r>
      <w:r w:rsidRPr="00BE3DB3">
        <w:t>brushycreek_data0.gdb</w:t>
      </w:r>
      <w:r>
        <w:t>).</w:t>
      </w:r>
    </w:p>
    <w:p w:rsidR="00BE3DB3" w:rsidRDefault="00BE3DB3" w:rsidP="0086390E">
      <w:pPr>
        <w:pStyle w:val="ListParagraph"/>
        <w:numPr>
          <w:ilvl w:val="2"/>
          <w:numId w:val="2"/>
        </w:numPr>
      </w:pPr>
      <w:r>
        <w:t>Turn on labeling for the Dams layer.  Use “DAM_NAME” field as the label field.</w:t>
      </w:r>
    </w:p>
    <w:p w:rsidR="00BE3DB3" w:rsidRDefault="00BE3DB3" w:rsidP="0086390E">
      <w:pPr>
        <w:pStyle w:val="ListParagraph"/>
        <w:numPr>
          <w:ilvl w:val="2"/>
          <w:numId w:val="2"/>
        </w:numPr>
      </w:pPr>
      <w:r>
        <w:t>Turn on imagery.</w:t>
      </w:r>
    </w:p>
    <w:p w:rsidR="00BE3DB3" w:rsidRDefault="00BE3DB3" w:rsidP="0086390E">
      <w:pPr>
        <w:pStyle w:val="ListParagraph"/>
        <w:numPr>
          <w:ilvl w:val="2"/>
          <w:numId w:val="2"/>
        </w:numPr>
      </w:pPr>
      <w:r>
        <w:t>Turn on stream grid.</w:t>
      </w:r>
    </w:p>
    <w:p w:rsidR="00BE3DB3" w:rsidRDefault="00BE3DB3" w:rsidP="0086390E">
      <w:pPr>
        <w:pStyle w:val="ListParagraph"/>
        <w:numPr>
          <w:ilvl w:val="2"/>
          <w:numId w:val="2"/>
        </w:numPr>
      </w:pPr>
      <w:r>
        <w:t xml:space="preserve">Turn on </w:t>
      </w:r>
      <w:r w:rsidR="0086390E">
        <w:t>river.</w:t>
      </w:r>
    </w:p>
    <w:p w:rsidR="0086390E" w:rsidRDefault="0086390E" w:rsidP="0086390E">
      <w:pPr>
        <w:pStyle w:val="ListParagraph"/>
        <w:numPr>
          <w:ilvl w:val="1"/>
          <w:numId w:val="2"/>
        </w:numPr>
      </w:pPr>
      <w:r>
        <w:t>Zoom to each dam point:</w:t>
      </w:r>
    </w:p>
    <w:p w:rsidR="00B032FC" w:rsidRDefault="00B032FC" w:rsidP="0086390E">
      <w:pPr>
        <w:pStyle w:val="ListParagraph"/>
        <w:numPr>
          <w:ilvl w:val="2"/>
          <w:numId w:val="2"/>
        </w:numPr>
      </w:pPr>
      <w:r>
        <w:t xml:space="preserve">Click on </w:t>
      </w:r>
      <w:r w:rsidR="00781DD3">
        <w:t>Arc Hydro “Batch Point Generation” tool (</w:t>
      </w:r>
      <w:r w:rsidR="00781DD3">
        <w:rPr>
          <w:noProof/>
        </w:rPr>
        <w:drawing>
          <wp:inline distT="0" distB="0" distL="0" distR="0">
            <wp:extent cx="228600" cy="20955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28600" cy="209550"/>
                    </a:xfrm>
                    <a:prstGeom prst="rect">
                      <a:avLst/>
                    </a:prstGeom>
                    <a:noFill/>
                    <a:ln w="9525">
                      <a:noFill/>
                      <a:miter lim="800000"/>
                      <a:headEnd/>
                      <a:tailEnd/>
                    </a:ln>
                  </pic:spPr>
                </pic:pic>
              </a:graphicData>
            </a:graphic>
          </wp:inline>
        </w:drawing>
      </w:r>
      <w:r w:rsidR="00781DD3">
        <w:t>).</w:t>
      </w:r>
    </w:p>
    <w:p w:rsidR="0086390E" w:rsidRDefault="00781DD3" w:rsidP="0086390E">
      <w:pPr>
        <w:pStyle w:val="ListParagraph"/>
        <w:numPr>
          <w:ilvl w:val="2"/>
          <w:numId w:val="2"/>
        </w:numPr>
      </w:pPr>
      <w:r>
        <w:t>Enter batch point</w:t>
      </w:r>
      <w:r w:rsidR="00D11510">
        <w:t xml:space="preserve"> by clicking on the nearest stream to the dam point.  When prompted to enter Name</w:t>
      </w:r>
      <w:r>
        <w:t xml:space="preserve"> and </w:t>
      </w:r>
      <w:proofErr w:type="spellStart"/>
      <w:r>
        <w:t>Decript</w:t>
      </w:r>
      <w:proofErr w:type="spellEnd"/>
      <w:r>
        <w:t xml:space="preserve"> values</w:t>
      </w:r>
      <w:r w:rsidR="00D11510">
        <w:t>, enter the DAM_NAME value for that point.</w:t>
      </w:r>
    </w:p>
    <w:p w:rsidR="00781DD3" w:rsidRDefault="00781DD3" w:rsidP="005B40D6">
      <w:pPr>
        <w:pStyle w:val="ListParagraph"/>
        <w:numPr>
          <w:ilvl w:val="1"/>
          <w:numId w:val="2"/>
        </w:numPr>
      </w:pPr>
      <w:r>
        <w:t>Once all the dam points have been entered, select all of them.</w:t>
      </w:r>
    </w:p>
    <w:p w:rsidR="00781DD3" w:rsidRDefault="00781DD3" w:rsidP="005B40D6">
      <w:pPr>
        <w:pStyle w:val="ListParagraph"/>
        <w:numPr>
          <w:ilvl w:val="1"/>
          <w:numId w:val="2"/>
        </w:numPr>
      </w:pPr>
      <w:r>
        <w:t xml:space="preserve">Use </w:t>
      </w:r>
      <w:proofErr w:type="spellStart"/>
      <w:r>
        <w:t>GeoHSM</w:t>
      </w:r>
      <w:proofErr w:type="spellEnd"/>
      <w:r>
        <w:t xml:space="preserve"> function “Import Batch Points” from “Basin Processing” menu.  Specify batch point to be “</w:t>
      </w:r>
      <w:proofErr w:type="spellStart"/>
      <w:r>
        <w:t>DamBatchPnt</w:t>
      </w:r>
      <w:proofErr w:type="spellEnd"/>
      <w:r>
        <w:t>”.  All selected points will be imported into this FC.  If necessary, other points can be selected and imported as well.</w:t>
      </w:r>
    </w:p>
    <w:p w:rsidR="00781DD3" w:rsidRDefault="00781DD3" w:rsidP="005B40D6">
      <w:pPr>
        <w:pStyle w:val="ListParagraph"/>
        <w:numPr>
          <w:ilvl w:val="1"/>
          <w:numId w:val="2"/>
        </w:numPr>
      </w:pPr>
      <w:r>
        <w:t xml:space="preserve">Use </w:t>
      </w:r>
      <w:proofErr w:type="spellStart"/>
      <w:r>
        <w:t>GeoHSM</w:t>
      </w:r>
      <w:proofErr w:type="spellEnd"/>
      <w:r>
        <w:t xml:space="preserve"> function “Delineate Batch Points” from “Basin Processing” menu.</w:t>
      </w:r>
      <w:r w:rsidR="00986F7F">
        <w:t xml:space="preserve">  Specify “</w:t>
      </w:r>
      <w:proofErr w:type="spellStart"/>
      <w:r w:rsidR="00986F7F">
        <w:t>D</w:t>
      </w:r>
      <w:r w:rsidR="00C95674">
        <w:t>amBatchPnt</w:t>
      </w:r>
      <w:proofErr w:type="spellEnd"/>
      <w:r w:rsidR="00C95674">
        <w:t>” as the batch point feature class.  Review results once the function is complete.  (HINT.  Simplify your map display – e.g. turn off background imagery – to speed up the processing).</w:t>
      </w:r>
    </w:p>
    <w:p w:rsidR="005B40D6" w:rsidRDefault="005B40D6" w:rsidP="005B40D6">
      <w:pPr>
        <w:pStyle w:val="ListParagraph"/>
        <w:numPr>
          <w:ilvl w:val="1"/>
          <w:numId w:val="2"/>
        </w:numPr>
      </w:pPr>
      <w:r>
        <w:t>Merge minor subbasins created when adding dam points by selecting the two (or more) adjacent subbasins and executing “Basin Processing -&gt; Basin Merge” function.  This is personal preference (which subbasins to merge).  Good candidates are:</w:t>
      </w:r>
    </w:p>
    <w:p w:rsidR="005B40D6" w:rsidRDefault="005B40D6" w:rsidP="005B40D6">
      <w:pPr>
        <w:pStyle w:val="ListParagraph"/>
        <w:numPr>
          <w:ilvl w:val="2"/>
          <w:numId w:val="2"/>
        </w:numPr>
      </w:pPr>
      <w:r>
        <w:t>Downstream of Dam #7</w:t>
      </w:r>
    </w:p>
    <w:p w:rsidR="005B40D6" w:rsidRDefault="005B40D6" w:rsidP="005B40D6">
      <w:pPr>
        <w:pStyle w:val="ListParagraph"/>
        <w:numPr>
          <w:ilvl w:val="2"/>
          <w:numId w:val="2"/>
        </w:numPr>
      </w:pPr>
      <w:r>
        <w:t>Upstream of Dam #1</w:t>
      </w:r>
    </w:p>
    <w:p w:rsidR="005B40D6" w:rsidRDefault="005B40D6" w:rsidP="005B40D6">
      <w:pPr>
        <w:pStyle w:val="ListParagraph"/>
        <w:numPr>
          <w:ilvl w:val="2"/>
          <w:numId w:val="2"/>
        </w:numPr>
      </w:pPr>
      <w:r>
        <w:t>Upstream of Dam #4</w:t>
      </w:r>
    </w:p>
    <w:p w:rsidR="00974E95" w:rsidRDefault="00974E95" w:rsidP="005B40D6">
      <w:pPr>
        <w:pStyle w:val="ListParagraph"/>
        <w:numPr>
          <w:ilvl w:val="2"/>
          <w:numId w:val="2"/>
        </w:numPr>
      </w:pPr>
      <w:r>
        <w:t>Upstream of Dam #13A</w:t>
      </w:r>
    </w:p>
    <w:p w:rsidR="005B40D6" w:rsidRDefault="005B40D6" w:rsidP="005B40D6">
      <w:pPr>
        <w:pStyle w:val="ListParagraph"/>
        <w:numPr>
          <w:ilvl w:val="0"/>
          <w:numId w:val="2"/>
        </w:numPr>
      </w:pPr>
      <w:r>
        <w:t>Make any other modifications as necessary.</w:t>
      </w:r>
      <w:r w:rsidR="00305CC1">
        <w:t xml:space="preserve">  You should merge </w:t>
      </w:r>
      <w:r w:rsidR="00974E95">
        <w:t xml:space="preserve">any </w:t>
      </w:r>
      <w:r w:rsidR="00305CC1">
        <w:t>“tiny” subbasin</w:t>
      </w:r>
      <w:r w:rsidR="00974E95">
        <w:t>s</w:t>
      </w:r>
      <w:r w:rsidR="00305CC1">
        <w:t xml:space="preserve"> </w:t>
      </w:r>
      <w:r w:rsidR="00974E95">
        <w:t>as they can cause</w:t>
      </w:r>
      <w:r w:rsidR="00305CC1">
        <w:t xml:space="preserve"> solution instability.</w:t>
      </w:r>
      <w:r w:rsidR="00974E95">
        <w:t xml:space="preserve">  </w:t>
      </w:r>
      <w:r w:rsidR="00F415CD">
        <w:t xml:space="preserve">A good approach is to sort subbasin polygons by area size (in decreasing order) and manually inspect the smallest subbasins and merge them appropriately.  </w:t>
      </w:r>
      <w:r w:rsidR="00974E95">
        <w:t xml:space="preserve">You might consider removing the most downstream subbasin from the HMS model or merging it into one of the upstream </w:t>
      </w:r>
      <w:proofErr w:type="spellStart"/>
      <w:r w:rsidR="00974E95">
        <w:t>subbasins</w:t>
      </w:r>
      <w:proofErr w:type="spellEnd"/>
      <w:r w:rsidR="00974E95">
        <w:t xml:space="preserve"> in </w:t>
      </w:r>
      <w:proofErr w:type="spellStart"/>
      <w:r w:rsidR="00974E95">
        <w:t>GeoHMS</w:t>
      </w:r>
      <w:proofErr w:type="spellEnd"/>
      <w:r w:rsidR="00974E95">
        <w:t>.</w:t>
      </w:r>
    </w:p>
    <w:p w:rsidR="002117C2" w:rsidRDefault="002117C2" w:rsidP="002117C2"/>
    <w:p w:rsidR="002117C2" w:rsidRDefault="002117C2" w:rsidP="002117C2">
      <w:pPr>
        <w:pStyle w:val="Heading2"/>
      </w:pPr>
      <w:r>
        <w:t xml:space="preserve">Characterizing </w:t>
      </w:r>
      <w:r w:rsidR="00524214">
        <w:t xml:space="preserve">and parameterizing </w:t>
      </w:r>
      <w:proofErr w:type="spellStart"/>
      <w:r>
        <w:t>GeoHMS</w:t>
      </w:r>
      <w:proofErr w:type="spellEnd"/>
      <w:r>
        <w:t xml:space="preserve"> model</w:t>
      </w:r>
    </w:p>
    <w:p w:rsidR="002117C2" w:rsidRDefault="002117C2" w:rsidP="002117C2">
      <w:r>
        <w:t xml:space="preserve">This section covers most of the exercise 6.III </w:t>
      </w:r>
      <w:r w:rsidR="00D47199">
        <w:t xml:space="preserve">and IV </w:t>
      </w:r>
      <w:r>
        <w:t xml:space="preserve">in the H&amp;H class materials.  </w:t>
      </w:r>
    </w:p>
    <w:p w:rsidR="00D47199" w:rsidRDefault="00D47199" w:rsidP="00D47199">
      <w:pPr>
        <w:pStyle w:val="ListParagraph"/>
        <w:numPr>
          <w:ilvl w:val="0"/>
          <w:numId w:val="4"/>
        </w:numPr>
        <w:spacing w:after="0" w:line="240" w:lineRule="auto"/>
      </w:pPr>
      <w:r>
        <w:t>Select “River Length” to compute river length (populates the “</w:t>
      </w:r>
      <w:proofErr w:type="spellStart"/>
      <w:r>
        <w:t>RivLen</w:t>
      </w:r>
      <w:proofErr w:type="spellEnd"/>
      <w:r>
        <w:t>” field in the stream layer).</w:t>
      </w:r>
    </w:p>
    <w:p w:rsidR="00D47199" w:rsidRDefault="00D47199" w:rsidP="00D47199">
      <w:pPr>
        <w:pStyle w:val="ListParagraph"/>
        <w:numPr>
          <w:ilvl w:val="0"/>
          <w:numId w:val="4"/>
        </w:numPr>
        <w:spacing w:after="0" w:line="240" w:lineRule="auto"/>
      </w:pPr>
      <w:r>
        <w:t>Select “River Slope” to compute river slope (populates the “</w:t>
      </w:r>
      <w:proofErr w:type="spellStart"/>
      <w:r>
        <w:t>Slp</w:t>
      </w:r>
      <w:proofErr w:type="spellEnd"/>
      <w:r>
        <w:t>”, “</w:t>
      </w:r>
      <w:proofErr w:type="spellStart"/>
      <w:r>
        <w:t>ElevUP</w:t>
      </w:r>
      <w:proofErr w:type="spellEnd"/>
      <w:r>
        <w:t>”, and “</w:t>
      </w:r>
      <w:proofErr w:type="spellStart"/>
      <w:r>
        <w:t>ElevDS</w:t>
      </w:r>
      <w:proofErr w:type="spellEnd"/>
      <w:r>
        <w:t>” fields in the stream layer).</w:t>
      </w:r>
    </w:p>
    <w:p w:rsidR="00D47199" w:rsidRDefault="00D47199" w:rsidP="00D47199">
      <w:pPr>
        <w:pStyle w:val="ListParagraph"/>
        <w:numPr>
          <w:ilvl w:val="0"/>
          <w:numId w:val="4"/>
        </w:numPr>
        <w:spacing w:after="0" w:line="240" w:lineRule="auto"/>
      </w:pPr>
      <w:r>
        <w:t>Before running the “Basin Slope” function you need slope grid of the watershed.  Run the “Slope” function from “Arc Hydro Tools” -&gt; “Terrain Preprocessing” toolset to create the slope grid (use “</w:t>
      </w:r>
      <w:proofErr w:type="spellStart"/>
      <w:r>
        <w:t>RawDEM</w:t>
      </w:r>
      <w:proofErr w:type="spellEnd"/>
      <w:r>
        <w:t xml:space="preserve">” as the Raw DEM input).  Make sure you specify correct output directory (your HMS project), and use “PERCENT_RISE” as option for “Slope Type”.  If necessary, add the </w:t>
      </w:r>
      <w:r>
        <w:lastRenderedPageBreak/>
        <w:t>resulting layer into the map.  Then run “Basin Slope” to compute the average slope for the basins (populates the “</w:t>
      </w:r>
      <w:proofErr w:type="spellStart"/>
      <w:r>
        <w:t>BasinSlope</w:t>
      </w:r>
      <w:proofErr w:type="spellEnd"/>
      <w:r>
        <w:t>” field in the basin layer).</w:t>
      </w:r>
    </w:p>
    <w:p w:rsidR="00D47199" w:rsidRDefault="00D47199" w:rsidP="00D47199">
      <w:pPr>
        <w:pStyle w:val="ListParagraph"/>
        <w:numPr>
          <w:ilvl w:val="0"/>
          <w:numId w:val="4"/>
        </w:numPr>
        <w:spacing w:after="0" w:line="240" w:lineRule="auto"/>
      </w:pPr>
      <w:r>
        <w:t>Select “Longest Flow Path” to compute the longest flow path and flow path parameters (populates the “</w:t>
      </w:r>
      <w:proofErr w:type="spellStart"/>
      <w:r>
        <w:t>LongestFL</w:t>
      </w:r>
      <w:proofErr w:type="spellEnd"/>
      <w:r>
        <w:t>”, “</w:t>
      </w:r>
      <w:proofErr w:type="spellStart"/>
      <w:r>
        <w:t>Slp</w:t>
      </w:r>
      <w:proofErr w:type="spellEnd"/>
      <w:r>
        <w:t>”, “</w:t>
      </w:r>
      <w:proofErr w:type="spellStart"/>
      <w:r>
        <w:t>ElevUP</w:t>
      </w:r>
      <w:proofErr w:type="spellEnd"/>
      <w:r>
        <w:t>”, “</w:t>
      </w:r>
      <w:proofErr w:type="spellStart"/>
      <w:r>
        <w:t>ElevDS</w:t>
      </w:r>
      <w:proofErr w:type="spellEnd"/>
      <w:r>
        <w:t>”, “Slp1085”, “Elev10”, “Elev85”, and “</w:t>
      </w:r>
      <w:proofErr w:type="spellStart"/>
      <w:r>
        <w:t>LengthDown</w:t>
      </w:r>
      <w:proofErr w:type="spellEnd"/>
      <w:r>
        <w:t>” fields in the longest flow path layer).  This function takes few minutes to complete.</w:t>
      </w:r>
    </w:p>
    <w:p w:rsidR="00D47199" w:rsidRDefault="00D47199" w:rsidP="00D47199">
      <w:pPr>
        <w:pStyle w:val="ListParagraph"/>
        <w:numPr>
          <w:ilvl w:val="0"/>
          <w:numId w:val="4"/>
        </w:numPr>
        <w:spacing w:after="0" w:line="240" w:lineRule="auto"/>
      </w:pPr>
      <w:r>
        <w:t xml:space="preserve">Select “Basin Centroid” to compute basin centroids.  Use “Center of Gravity Method”.  Check if the centroid for each basin is contained within that basin.  </w:t>
      </w:r>
      <w:r w:rsidR="00A75028">
        <w:t xml:space="preserve">If not, that will cause problems with </w:t>
      </w:r>
      <w:proofErr w:type="spellStart"/>
      <w:r w:rsidR="00A75028">
        <w:t>GeoHMS</w:t>
      </w:r>
      <w:proofErr w:type="spellEnd"/>
      <w:r w:rsidR="00A75028">
        <w:t xml:space="preserve"> schema generation and you will have to fix it later.  Suspect subbasins are those that have “strange” shape where the center of gravity will be outside of the polygon geometry (e.g. concave shapes).  </w:t>
      </w:r>
      <w:r>
        <w:t>If you do not like location of the centroid for a basin, try other methods for that basin.</w:t>
      </w:r>
      <w:r w:rsidR="00A75028">
        <w:t xml:space="preserve">  (HINT.  You can just select the “offending” basin and rerun the function – the function will run on the selected set only).</w:t>
      </w:r>
    </w:p>
    <w:p w:rsidR="00D47199" w:rsidRDefault="00D47199" w:rsidP="00D47199">
      <w:pPr>
        <w:pStyle w:val="ListParagraph"/>
        <w:numPr>
          <w:ilvl w:val="0"/>
          <w:numId w:val="4"/>
        </w:numPr>
        <w:spacing w:after="0" w:line="240" w:lineRule="auto"/>
      </w:pPr>
      <w:r>
        <w:t>Select “Centroid Elevation” to compute the elevation at the centroid (populates the “Elevation” field in the centroid layer).</w:t>
      </w:r>
    </w:p>
    <w:p w:rsidR="00D47199" w:rsidRDefault="00D47199" w:rsidP="00D47199">
      <w:pPr>
        <w:pStyle w:val="ListParagraph"/>
        <w:numPr>
          <w:ilvl w:val="0"/>
          <w:numId w:val="4"/>
        </w:numPr>
        <w:spacing w:after="0" w:line="240" w:lineRule="auto"/>
      </w:pPr>
      <w:r>
        <w:t>Select “</w:t>
      </w:r>
      <w:proofErr w:type="spellStart"/>
      <w:r>
        <w:t>Centroidal</w:t>
      </w:r>
      <w:proofErr w:type="spellEnd"/>
      <w:r>
        <w:t xml:space="preserve"> Longest </w:t>
      </w:r>
      <w:proofErr w:type="spellStart"/>
      <w:r>
        <w:t>Flowpath</w:t>
      </w:r>
      <w:proofErr w:type="spellEnd"/>
      <w:r>
        <w:t xml:space="preserve">” to compute the </w:t>
      </w:r>
      <w:proofErr w:type="spellStart"/>
      <w:r>
        <w:t>centroidal</w:t>
      </w:r>
      <w:proofErr w:type="spellEnd"/>
      <w:r>
        <w:t xml:space="preserve"> flow path.</w:t>
      </w:r>
    </w:p>
    <w:p w:rsidR="000B51DF" w:rsidRDefault="000B51DF" w:rsidP="00D47199">
      <w:pPr>
        <w:pStyle w:val="ListParagraph"/>
        <w:numPr>
          <w:ilvl w:val="0"/>
          <w:numId w:val="4"/>
        </w:numPr>
        <w:spacing w:after="0" w:line="240" w:lineRule="auto"/>
      </w:pPr>
      <w:r>
        <w:t>Add the following data to the map:</w:t>
      </w:r>
    </w:p>
    <w:p w:rsidR="000B51DF" w:rsidRDefault="000B51DF" w:rsidP="000B51DF">
      <w:pPr>
        <w:pStyle w:val="ListParagraph"/>
        <w:numPr>
          <w:ilvl w:val="1"/>
          <w:numId w:val="4"/>
        </w:numPr>
        <w:spacing w:after="0" w:line="240" w:lineRule="auto"/>
      </w:pPr>
      <w:r>
        <w:t>UBCIMPv4.img from “</w:t>
      </w:r>
      <w:proofErr w:type="spellStart"/>
      <w:r>
        <w:t>Base_data</w:t>
      </w:r>
      <w:proofErr w:type="spellEnd"/>
      <w:r>
        <w:t>” folder.</w:t>
      </w:r>
    </w:p>
    <w:p w:rsidR="000B51DF" w:rsidRDefault="000B51DF" w:rsidP="000B51DF">
      <w:pPr>
        <w:pStyle w:val="ListParagraph"/>
        <w:numPr>
          <w:ilvl w:val="1"/>
          <w:numId w:val="4"/>
        </w:numPr>
        <w:spacing w:after="0" w:line="240" w:lineRule="auto"/>
      </w:pPr>
      <w:proofErr w:type="spellStart"/>
      <w:r>
        <w:t>Curve_Number</w:t>
      </w:r>
      <w:proofErr w:type="spellEnd"/>
      <w:r>
        <w:t xml:space="preserve"> </w:t>
      </w:r>
      <w:proofErr w:type="gramStart"/>
      <w:r>
        <w:t>shape file</w:t>
      </w:r>
      <w:proofErr w:type="gramEnd"/>
      <w:r>
        <w:t xml:space="preserve"> from “</w:t>
      </w:r>
      <w:proofErr w:type="spellStart"/>
      <w:r>
        <w:t>Base_data</w:t>
      </w:r>
      <w:proofErr w:type="spellEnd"/>
      <w:r>
        <w:t xml:space="preserve">” folder.  Run “Polygon to Raster” </w:t>
      </w:r>
      <w:proofErr w:type="spellStart"/>
      <w:r>
        <w:t>gp</w:t>
      </w:r>
      <w:proofErr w:type="spellEnd"/>
      <w:r>
        <w:t xml:space="preserve"> tool.  Under “Environment Settings” specify DEM</w:t>
      </w:r>
      <w:r w:rsidR="005C51F8">
        <w:t xml:space="preserve"> (</w:t>
      </w:r>
      <w:proofErr w:type="spellStart"/>
      <w:r w:rsidR="005C51F8">
        <w:t>RawDEM</w:t>
      </w:r>
      <w:proofErr w:type="spellEnd"/>
      <w:r w:rsidR="005C51F8">
        <w:t>)</w:t>
      </w:r>
      <w:r>
        <w:t xml:space="preserve"> for the cell size, extent, and snap raster.  This will create a CN grid (you could also use the whole extent of the input layer if you are planning to later extend the area of analysis).</w:t>
      </w:r>
    </w:p>
    <w:p w:rsidR="000B51DF" w:rsidRDefault="000B51DF" w:rsidP="00382D02">
      <w:pPr>
        <w:spacing w:after="0" w:line="240" w:lineRule="auto"/>
        <w:ind w:left="1080"/>
      </w:pPr>
      <w:r>
        <w:rPr>
          <w:noProof/>
        </w:rPr>
        <w:drawing>
          <wp:inline distT="0" distB="0" distL="0" distR="0">
            <wp:extent cx="4905375" cy="2059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905375" cy="2059105"/>
                    </a:xfrm>
                    <a:prstGeom prst="rect">
                      <a:avLst/>
                    </a:prstGeom>
                  </pic:spPr>
                </pic:pic>
              </a:graphicData>
            </a:graphic>
          </wp:inline>
        </w:drawing>
      </w:r>
    </w:p>
    <w:p w:rsidR="00382D02" w:rsidRDefault="00382D02" w:rsidP="00382D02">
      <w:pPr>
        <w:numPr>
          <w:ilvl w:val="0"/>
          <w:numId w:val="4"/>
        </w:numPr>
        <w:spacing w:after="0" w:line="240" w:lineRule="auto"/>
      </w:pPr>
      <w:r>
        <w:t xml:space="preserve">Select “Select HMS Processes” function from “Parameters” menu.  </w:t>
      </w:r>
    </w:p>
    <w:p w:rsidR="00382D02" w:rsidRDefault="00382D02" w:rsidP="00382D02">
      <w:pPr>
        <w:numPr>
          <w:ilvl w:val="1"/>
          <w:numId w:val="4"/>
        </w:numPr>
        <w:spacing w:after="0" w:line="240" w:lineRule="auto"/>
      </w:pPr>
      <w:r>
        <w:t xml:space="preserve">Specify “SCS” for the Loss Method, “SCS” for the Transform Method, “None” for the </w:t>
      </w:r>
      <w:proofErr w:type="spellStart"/>
      <w:r>
        <w:t>Baseflow</w:t>
      </w:r>
      <w:proofErr w:type="spellEnd"/>
      <w:r>
        <w:t xml:space="preserve"> Type, and “Muskingum </w:t>
      </w:r>
      <w:proofErr w:type="spellStart"/>
      <w:r>
        <w:t>Cunge</w:t>
      </w:r>
      <w:proofErr w:type="spellEnd"/>
      <w:r>
        <w:t>” for Routing Method.</w:t>
      </w:r>
    </w:p>
    <w:p w:rsidR="00382D02" w:rsidRDefault="00382D02" w:rsidP="00382D02">
      <w:pPr>
        <w:numPr>
          <w:ilvl w:val="0"/>
          <w:numId w:val="4"/>
        </w:numPr>
        <w:spacing w:after="0" w:line="240" w:lineRule="auto"/>
      </w:pPr>
      <w:r>
        <w:t xml:space="preserve">Select “River </w:t>
      </w:r>
      <w:proofErr w:type="spellStart"/>
      <w:r>
        <w:t>AutoName</w:t>
      </w:r>
      <w:proofErr w:type="spellEnd"/>
      <w:r>
        <w:t xml:space="preserve">” to generate river names.  You can modify default names if needed.  </w:t>
      </w:r>
    </w:p>
    <w:p w:rsidR="00382D02" w:rsidRDefault="00382D02" w:rsidP="00382D02">
      <w:pPr>
        <w:numPr>
          <w:ilvl w:val="0"/>
          <w:numId w:val="4"/>
        </w:numPr>
        <w:spacing w:after="0" w:line="240" w:lineRule="auto"/>
      </w:pPr>
      <w:r>
        <w:t xml:space="preserve">Select “Basin </w:t>
      </w:r>
      <w:proofErr w:type="spellStart"/>
      <w:r>
        <w:t>AutoName</w:t>
      </w:r>
      <w:proofErr w:type="spellEnd"/>
      <w:r>
        <w:t>” to generate basin names.</w:t>
      </w:r>
    </w:p>
    <w:p w:rsidR="00382D02" w:rsidRDefault="00382D02" w:rsidP="00382D02">
      <w:pPr>
        <w:numPr>
          <w:ilvl w:val="0"/>
          <w:numId w:val="4"/>
        </w:numPr>
        <w:spacing w:after="0" w:line="240" w:lineRule="auto"/>
      </w:pPr>
      <w:r>
        <w:t xml:space="preserve">Skip functions related to </w:t>
      </w:r>
      <w:proofErr w:type="spellStart"/>
      <w:r>
        <w:t>ModClark</w:t>
      </w:r>
      <w:proofErr w:type="spellEnd"/>
      <w:r>
        <w:t xml:space="preserve"> (“Grid Cell Processing”).</w:t>
      </w:r>
    </w:p>
    <w:p w:rsidR="00382D02" w:rsidRDefault="00382D02" w:rsidP="00382D02">
      <w:pPr>
        <w:numPr>
          <w:ilvl w:val="0"/>
          <w:numId w:val="4"/>
        </w:numPr>
        <w:spacing w:after="0" w:line="240" w:lineRule="auto"/>
      </w:pPr>
      <w:r>
        <w:t xml:space="preserve">Select “Subbasin Parameters from Raster” to compute the </w:t>
      </w:r>
      <w:r w:rsidR="005C51F8">
        <w:t xml:space="preserve">average </w:t>
      </w:r>
      <w:r>
        <w:t>basin curve number</w:t>
      </w:r>
      <w:r w:rsidR="005C51F8">
        <w:t xml:space="preserve"> and percent impervious</w:t>
      </w:r>
      <w:r>
        <w:t>.</w:t>
      </w:r>
    </w:p>
    <w:p w:rsidR="005A710E" w:rsidRDefault="005A710E" w:rsidP="005A710E">
      <w:pPr>
        <w:numPr>
          <w:ilvl w:val="1"/>
          <w:numId w:val="4"/>
        </w:numPr>
        <w:spacing w:after="0" w:line="240" w:lineRule="auto"/>
      </w:pPr>
      <w:r>
        <w:t xml:space="preserve">Specify </w:t>
      </w:r>
      <w:r w:rsidRPr="005A710E">
        <w:t>UBCIMPv4.img</w:t>
      </w:r>
      <w:r>
        <w:t xml:space="preserve"> as the “Percentage Impervious Grid”</w:t>
      </w:r>
    </w:p>
    <w:p w:rsidR="00382D02" w:rsidRDefault="00382D02" w:rsidP="00382D02">
      <w:pPr>
        <w:numPr>
          <w:ilvl w:val="1"/>
          <w:numId w:val="4"/>
        </w:numPr>
        <w:spacing w:after="0" w:line="240" w:lineRule="auto"/>
      </w:pPr>
      <w:r>
        <w:t xml:space="preserve">Specify </w:t>
      </w:r>
      <w:proofErr w:type="spellStart"/>
      <w:r>
        <w:t>CNGrid</w:t>
      </w:r>
      <w:proofErr w:type="spellEnd"/>
      <w:r>
        <w:t xml:space="preserve"> as the “Curve Number Grid”.</w:t>
      </w:r>
    </w:p>
    <w:p w:rsidR="00382D02" w:rsidRDefault="00382D02" w:rsidP="00382D02">
      <w:pPr>
        <w:numPr>
          <w:ilvl w:val="1"/>
          <w:numId w:val="4"/>
        </w:numPr>
        <w:spacing w:after="0" w:line="240" w:lineRule="auto"/>
      </w:pPr>
      <w:r>
        <w:t xml:space="preserve">Say OK to calculate the </w:t>
      </w:r>
      <w:r w:rsidR="005A710E">
        <w:t>two parameters</w:t>
      </w:r>
      <w:r>
        <w:t xml:space="preserve"> for all the subbasins.</w:t>
      </w:r>
    </w:p>
    <w:p w:rsidR="00382D02" w:rsidRDefault="00382D02" w:rsidP="00382D02">
      <w:pPr>
        <w:numPr>
          <w:ilvl w:val="0"/>
          <w:numId w:val="4"/>
        </w:numPr>
        <w:spacing w:after="0" w:line="240" w:lineRule="auto"/>
      </w:pPr>
      <w:r>
        <w:t>Select “Muskingum-</w:t>
      </w:r>
      <w:proofErr w:type="spellStart"/>
      <w:r>
        <w:t>Cunge</w:t>
      </w:r>
      <w:proofErr w:type="spellEnd"/>
      <w:r>
        <w:t xml:space="preserve"> and Kinematic Wave Parameters” to assign standard Muskingum parameters to the drainage line (assign some reasonable values in the form – e.g. “Bottom Width” = 10; “Side Slope” = 3; “Manning’s N” = 0.045; “Shape” = Trapezoid).</w:t>
      </w:r>
    </w:p>
    <w:p w:rsidR="00382D02" w:rsidRDefault="00382D02" w:rsidP="00382D02">
      <w:pPr>
        <w:numPr>
          <w:ilvl w:val="0"/>
          <w:numId w:val="4"/>
        </w:numPr>
        <w:spacing w:after="0" w:line="240" w:lineRule="auto"/>
      </w:pPr>
      <w:r>
        <w:lastRenderedPageBreak/>
        <w:t>Skip functions related to the rainfall and TR55 computations.</w:t>
      </w:r>
    </w:p>
    <w:p w:rsidR="00382D02" w:rsidRDefault="00382D02" w:rsidP="00382D02">
      <w:pPr>
        <w:numPr>
          <w:ilvl w:val="0"/>
          <w:numId w:val="4"/>
        </w:numPr>
        <w:spacing w:after="0" w:line="240" w:lineRule="auto"/>
      </w:pPr>
      <w:r>
        <w:t>Select “CN Lag Method” to compute the lag based on the Curve Number method (SCS, 1973).</w:t>
      </w:r>
    </w:p>
    <w:p w:rsidR="0087311C" w:rsidRDefault="0087311C" w:rsidP="00382D02">
      <w:pPr>
        <w:pStyle w:val="ListParagraph"/>
        <w:numPr>
          <w:ilvl w:val="0"/>
          <w:numId w:val="4"/>
        </w:numPr>
        <w:spacing w:after="0" w:line="240" w:lineRule="auto"/>
      </w:pPr>
      <w:r>
        <w:t>Open subbasin attribute table and calculate:</w:t>
      </w:r>
    </w:p>
    <w:p w:rsidR="000B51DF" w:rsidRDefault="0087311C" w:rsidP="0087311C">
      <w:pPr>
        <w:pStyle w:val="ListParagraph"/>
        <w:numPr>
          <w:ilvl w:val="1"/>
          <w:numId w:val="4"/>
        </w:numPr>
        <w:spacing w:after="0" w:line="240" w:lineRule="auto"/>
      </w:pPr>
      <w:proofErr w:type="spellStart"/>
      <w:r>
        <w:t>TotStormP</w:t>
      </w:r>
      <w:proofErr w:type="spellEnd"/>
      <w:r>
        <w:t xml:space="preserve"> = 10.2 (100-year, 24-hour depth [in] based on Austin design manual)</w:t>
      </w:r>
      <w:r w:rsidR="00382D02">
        <w:t>.</w:t>
      </w:r>
    </w:p>
    <w:p w:rsidR="0087311C" w:rsidRDefault="0087311C" w:rsidP="0087311C">
      <w:pPr>
        <w:pStyle w:val="ListParagraph"/>
        <w:numPr>
          <w:ilvl w:val="1"/>
          <w:numId w:val="4"/>
        </w:numPr>
        <w:spacing w:after="0" w:line="240" w:lineRule="auto"/>
      </w:pPr>
      <w:proofErr w:type="spellStart"/>
      <w:r>
        <w:t>PrecipGage</w:t>
      </w:r>
      <w:proofErr w:type="spellEnd"/>
      <w:r>
        <w:t xml:space="preserve"> = “SCSTYPEII” (This will match SCS Type II temporal distribution curve.  What should</w:t>
      </w:r>
      <w:r w:rsidR="005A1814">
        <w:t xml:space="preserve"> be done is to develop a DSS file</w:t>
      </w:r>
      <w:r>
        <w:t xml:space="preserve"> for a 5-minute curve based on table 2-7 in the design manual, and then reference that curve in the “</w:t>
      </w:r>
      <w:proofErr w:type="spellStart"/>
      <w:r>
        <w:t>PrecipGage</w:t>
      </w:r>
      <w:proofErr w:type="spellEnd"/>
      <w:r>
        <w:t>” field).</w:t>
      </w:r>
    </w:p>
    <w:p w:rsidR="00DC575D" w:rsidRDefault="00DC575D" w:rsidP="00DC575D">
      <w:pPr>
        <w:pStyle w:val="ListParagraph"/>
        <w:numPr>
          <w:ilvl w:val="0"/>
          <w:numId w:val="4"/>
        </w:numPr>
        <w:spacing w:after="0" w:line="240" w:lineRule="auto"/>
      </w:pPr>
      <w:r>
        <w:t>Inspect all parameter values in subbasin and river feature classes.  See if there is something “wrong” or unexpected.  Make any corrections if necessary (HINT – check slopes for the river</w:t>
      </w:r>
      <w:r w:rsidR="008E78CB">
        <w:t xml:space="preserve"> – they should not be &lt;= 0</w:t>
      </w:r>
      <w:r>
        <w:t>).</w:t>
      </w:r>
    </w:p>
    <w:p w:rsidR="0087311C" w:rsidRDefault="0087311C" w:rsidP="00524214">
      <w:pPr>
        <w:spacing w:after="0" w:line="240" w:lineRule="auto"/>
      </w:pPr>
    </w:p>
    <w:p w:rsidR="00524214" w:rsidRDefault="00524214" w:rsidP="00524214">
      <w:pPr>
        <w:pStyle w:val="Heading2"/>
      </w:pPr>
      <w:r>
        <w:t xml:space="preserve">Finalizing </w:t>
      </w:r>
      <w:proofErr w:type="spellStart"/>
      <w:r>
        <w:t>GeoHMS</w:t>
      </w:r>
      <w:proofErr w:type="spellEnd"/>
      <w:r>
        <w:t xml:space="preserve"> model development</w:t>
      </w:r>
    </w:p>
    <w:p w:rsidR="00524214" w:rsidRDefault="00524214" w:rsidP="00524214">
      <w:r>
        <w:t xml:space="preserve">This section covers most of the exercise 6. </w:t>
      </w:r>
      <w:proofErr w:type="gramStart"/>
      <w:r>
        <w:t>V in the H&amp;H class materials.</w:t>
      </w:r>
      <w:proofErr w:type="gramEnd"/>
      <w:r>
        <w:t xml:space="preserve">  </w:t>
      </w:r>
    </w:p>
    <w:p w:rsidR="00FC7406" w:rsidRDefault="00FC7406" w:rsidP="00FC7406">
      <w:pPr>
        <w:numPr>
          <w:ilvl w:val="0"/>
          <w:numId w:val="8"/>
        </w:numPr>
        <w:spacing w:after="0" w:line="240" w:lineRule="auto"/>
      </w:pPr>
      <w:r>
        <w:t xml:space="preserve">Select “Map to HMS Units” to compute the parameters in HMS units.  </w:t>
      </w:r>
    </w:p>
    <w:p w:rsidR="00FC7406" w:rsidRDefault="00FC7406" w:rsidP="00FC7406">
      <w:pPr>
        <w:numPr>
          <w:ilvl w:val="1"/>
          <w:numId w:val="8"/>
        </w:numPr>
        <w:spacing w:after="0" w:line="240" w:lineRule="auto"/>
      </w:pPr>
      <w:r>
        <w:t>When prompted, select unit type (e.g. “English”) and click OK.</w:t>
      </w:r>
    </w:p>
    <w:p w:rsidR="00FC7406" w:rsidRDefault="00FC7406" w:rsidP="00FC7406">
      <w:pPr>
        <w:numPr>
          <w:ilvl w:val="1"/>
          <w:numId w:val="8"/>
        </w:numPr>
        <w:spacing w:after="0" w:line="240" w:lineRule="auto"/>
      </w:pPr>
      <w:r>
        <w:t>Inspect basin and river feature classes and identify the fields containing the measures in specific units.</w:t>
      </w:r>
    </w:p>
    <w:p w:rsidR="00FC7406" w:rsidRDefault="00FC7406" w:rsidP="00FC7406">
      <w:pPr>
        <w:numPr>
          <w:ilvl w:val="0"/>
          <w:numId w:val="8"/>
        </w:numPr>
        <w:spacing w:after="0" w:line="240" w:lineRule="auto"/>
      </w:pPr>
      <w:r>
        <w:t>Select “Check Data” to generate the report if there are any problems with input data before attempting to export data to HMS.  Answer “Yes” when asked if you want to review the log file.  Review the log file and see if there are any problems.  Fix any reported problems.  If there are any problems, the most likely culprit will be centroid location that will be on the edge of the subbasin.</w:t>
      </w:r>
    </w:p>
    <w:p w:rsidR="00FC7406" w:rsidRPr="000A6017" w:rsidRDefault="00FC7406" w:rsidP="00FC7406">
      <w:pPr>
        <w:pStyle w:val="BodyTextIndent"/>
        <w:numPr>
          <w:ilvl w:val="0"/>
          <w:numId w:val="8"/>
        </w:numPr>
        <w:rPr>
          <w:rFonts w:asciiTheme="minorHAnsi" w:eastAsiaTheme="minorHAnsi" w:hAnsiTheme="minorHAnsi" w:cstheme="minorBidi"/>
          <w:sz w:val="22"/>
          <w:szCs w:val="22"/>
        </w:rPr>
      </w:pPr>
      <w:r w:rsidRPr="000A6017">
        <w:rPr>
          <w:rFonts w:asciiTheme="minorHAnsi" w:eastAsiaTheme="minorHAnsi" w:hAnsiTheme="minorHAnsi" w:cstheme="minorBidi"/>
          <w:sz w:val="22"/>
          <w:szCs w:val="22"/>
        </w:rPr>
        <w:t>Select “HMS Schematic” to generate HMS Links and HMS Nodes.</w:t>
      </w:r>
      <w:r w:rsidR="009B5041">
        <w:rPr>
          <w:rFonts w:asciiTheme="minorHAnsi" w:eastAsiaTheme="minorHAnsi" w:hAnsiTheme="minorHAnsi" w:cstheme="minorBidi"/>
          <w:sz w:val="22"/>
          <w:szCs w:val="22"/>
        </w:rPr>
        <w:t xml:space="preserve">  Inspect </w:t>
      </w:r>
      <w:proofErr w:type="spellStart"/>
      <w:r w:rsidR="009B5041">
        <w:rPr>
          <w:rFonts w:asciiTheme="minorHAnsi" w:eastAsiaTheme="minorHAnsi" w:hAnsiTheme="minorHAnsi" w:cstheme="minorBidi"/>
          <w:sz w:val="22"/>
          <w:szCs w:val="22"/>
        </w:rPr>
        <w:t>GoeHMS</w:t>
      </w:r>
      <w:proofErr w:type="spellEnd"/>
      <w:r w:rsidR="009B5041">
        <w:rPr>
          <w:rFonts w:asciiTheme="minorHAnsi" w:eastAsiaTheme="minorHAnsi" w:hAnsiTheme="minorHAnsi" w:cstheme="minorBidi"/>
          <w:sz w:val="22"/>
          <w:szCs w:val="22"/>
        </w:rPr>
        <w:t xml:space="preserve"> schematic representation.</w:t>
      </w:r>
    </w:p>
    <w:p w:rsidR="00FC7406" w:rsidRDefault="00FC7406" w:rsidP="00FC7406">
      <w:pPr>
        <w:numPr>
          <w:ilvl w:val="0"/>
          <w:numId w:val="8"/>
        </w:numPr>
        <w:spacing w:after="0" w:line="240" w:lineRule="auto"/>
      </w:pPr>
      <w:r>
        <w:t>Select “Add Coordinates” to add X and Y coordinates for the links and nodes.</w:t>
      </w:r>
    </w:p>
    <w:p w:rsidR="00FC7406" w:rsidRDefault="00FC7406" w:rsidP="00FC7406">
      <w:pPr>
        <w:numPr>
          <w:ilvl w:val="0"/>
          <w:numId w:val="8"/>
        </w:numPr>
        <w:tabs>
          <w:tab w:val="num" w:pos="1440"/>
        </w:tabs>
        <w:spacing w:after="0" w:line="240" w:lineRule="auto"/>
      </w:pPr>
      <w:r>
        <w:t>Select “Prepare Data for Model Export” to generate the HMS IDM data structure that will be used to export values to HMS.  Review some of the generated tables.  (Which tables do have entries, and which are empty?)</w:t>
      </w:r>
    </w:p>
    <w:p w:rsidR="00E42D21" w:rsidRDefault="00E42D21" w:rsidP="00E42D21">
      <w:pPr>
        <w:numPr>
          <w:ilvl w:val="1"/>
          <w:numId w:val="8"/>
        </w:numPr>
        <w:spacing w:after="0" w:line="240" w:lineRule="auto"/>
      </w:pPr>
      <w:r>
        <w:t>Review the values.  If not fixed problem values before, do it now it these tables.  They are the values that will be exported to HMS’ basin file.</w:t>
      </w:r>
    </w:p>
    <w:p w:rsidR="00FC7406" w:rsidRDefault="00FC7406" w:rsidP="00FC7406">
      <w:pPr>
        <w:numPr>
          <w:ilvl w:val="0"/>
          <w:numId w:val="8"/>
        </w:numPr>
        <w:spacing w:after="0" w:line="240" w:lineRule="auto"/>
      </w:pPr>
      <w:r>
        <w:t>Select “Background Shape File” to create the file with outline of basin and river geometry.</w:t>
      </w:r>
    </w:p>
    <w:p w:rsidR="00FC7406" w:rsidRDefault="00FC7406" w:rsidP="00FC7406">
      <w:pPr>
        <w:numPr>
          <w:ilvl w:val="0"/>
          <w:numId w:val="8"/>
        </w:numPr>
        <w:spacing w:after="0" w:line="240" w:lineRule="auto"/>
      </w:pPr>
      <w:r>
        <w:t>Select “Basin Model File” to create the basin file.  Both a *.basin file and an XML equivalent will be created.</w:t>
      </w:r>
    </w:p>
    <w:p w:rsidR="00FC7406" w:rsidRDefault="00FC7406" w:rsidP="00FC7406">
      <w:pPr>
        <w:numPr>
          <w:ilvl w:val="0"/>
          <w:numId w:val="8"/>
        </w:numPr>
        <w:spacing w:after="0" w:line="240" w:lineRule="auto"/>
      </w:pPr>
      <w:r>
        <w:t xml:space="preserve">Skip “Grid Cell File” (relevant only for </w:t>
      </w:r>
      <w:proofErr w:type="spellStart"/>
      <w:r>
        <w:t>ModClark</w:t>
      </w:r>
      <w:proofErr w:type="spellEnd"/>
      <w:r>
        <w:t xml:space="preserve"> processing).</w:t>
      </w:r>
    </w:p>
    <w:p w:rsidR="00FC7406" w:rsidRDefault="00FC7406" w:rsidP="00FC7406">
      <w:pPr>
        <w:numPr>
          <w:ilvl w:val="0"/>
          <w:numId w:val="8"/>
        </w:numPr>
        <w:spacing w:after="0" w:line="240" w:lineRule="auto"/>
      </w:pPr>
      <w:r>
        <w:t xml:space="preserve">The following process is performed to set up the meteorological model to work with the design storm (this is a new process for the new version of </w:t>
      </w:r>
      <w:proofErr w:type="spellStart"/>
      <w:r>
        <w:t>GeoHMS</w:t>
      </w:r>
      <w:proofErr w:type="spellEnd"/>
      <w:r>
        <w:t>).</w:t>
      </w:r>
    </w:p>
    <w:p w:rsidR="00FC7406" w:rsidRDefault="00FC7406" w:rsidP="00FC7406">
      <w:pPr>
        <w:numPr>
          <w:ilvl w:val="1"/>
          <w:numId w:val="8"/>
        </w:numPr>
        <w:spacing w:after="0" w:line="240" w:lineRule="auto"/>
      </w:pPr>
      <w:r>
        <w:t>Run “Met Model File -&gt; Specified Hyetograph”.  You will be asked to specify the name of the .met file to be created (this is a new file name – accept the default file name – this is the same name as the project name).  Once the function runs, a .met and .gage files with that name will be created (e.g. if you specify “</w:t>
      </w:r>
      <w:proofErr w:type="spellStart"/>
      <w:r>
        <w:t>aaa</w:t>
      </w:r>
      <w:proofErr w:type="spellEnd"/>
      <w:r>
        <w:t>” as the name, “</w:t>
      </w:r>
      <w:proofErr w:type="spellStart"/>
      <w:r>
        <w:t>aaa.met</w:t>
      </w:r>
      <w:proofErr w:type="spellEnd"/>
      <w:r>
        <w:t>” and “</w:t>
      </w:r>
      <w:proofErr w:type="spellStart"/>
      <w:r>
        <w:t>aaa.gage</w:t>
      </w:r>
      <w:proofErr w:type="spellEnd"/>
      <w:r>
        <w:t>” will be created).</w:t>
      </w:r>
    </w:p>
    <w:p w:rsidR="00FC7406" w:rsidRPr="000A6017" w:rsidRDefault="00FC7406" w:rsidP="00FC7406">
      <w:pPr>
        <w:pStyle w:val="ListParagraph"/>
        <w:numPr>
          <w:ilvl w:val="1"/>
          <w:numId w:val="8"/>
        </w:numPr>
      </w:pPr>
      <w:r w:rsidRPr="000A6017">
        <w:t>Copy file “</w:t>
      </w:r>
      <w:proofErr w:type="spellStart"/>
      <w:r w:rsidRPr="000A6017">
        <w:t>hmsdesign.gage</w:t>
      </w:r>
      <w:proofErr w:type="spellEnd"/>
      <w:r w:rsidRPr="000A6017">
        <w:t xml:space="preserve">” from </w:t>
      </w:r>
      <w:proofErr w:type="spellStart"/>
      <w:r w:rsidRPr="000A6017">
        <w:t>GeoHMS</w:t>
      </w:r>
      <w:proofErr w:type="spellEnd"/>
      <w:r w:rsidRPr="000A6017">
        <w:t xml:space="preserve"> \bin directory (usually C:\Program Files (x86)\HEC\HEC-</w:t>
      </w:r>
      <w:proofErr w:type="spellStart"/>
      <w:r w:rsidRPr="000A6017">
        <w:t>GeoHMS</w:t>
      </w:r>
      <w:proofErr w:type="spellEnd"/>
      <w:r w:rsidRPr="000A6017">
        <w:t xml:space="preserve">\bin) into your current </w:t>
      </w:r>
      <w:proofErr w:type="spellStart"/>
      <w:r w:rsidRPr="000A6017">
        <w:t>GeoHMS</w:t>
      </w:r>
      <w:proofErr w:type="spellEnd"/>
      <w:r w:rsidRPr="000A6017">
        <w:t xml:space="preserve"> project directory.</w:t>
      </w:r>
    </w:p>
    <w:p w:rsidR="00FC7406" w:rsidRPr="000A6017" w:rsidRDefault="00FC7406" w:rsidP="00FC7406">
      <w:pPr>
        <w:pStyle w:val="ListParagraph"/>
        <w:numPr>
          <w:ilvl w:val="1"/>
          <w:numId w:val="8"/>
        </w:numPr>
      </w:pPr>
      <w:r w:rsidRPr="000A6017">
        <w:t>Delete the previous .gage file (e.g. “</w:t>
      </w:r>
      <w:proofErr w:type="spellStart"/>
      <w:r w:rsidRPr="000A6017">
        <w:t>aaa.gage</w:t>
      </w:r>
      <w:proofErr w:type="spellEnd"/>
      <w:r w:rsidRPr="000A6017">
        <w:t>”).</w:t>
      </w:r>
    </w:p>
    <w:p w:rsidR="00FC7406" w:rsidRPr="000A6017" w:rsidRDefault="00FC7406" w:rsidP="00FC7406">
      <w:pPr>
        <w:pStyle w:val="ListParagraph"/>
        <w:numPr>
          <w:ilvl w:val="1"/>
          <w:numId w:val="8"/>
        </w:numPr>
      </w:pPr>
      <w:r w:rsidRPr="000A6017">
        <w:t>Rename “</w:t>
      </w:r>
      <w:proofErr w:type="spellStart"/>
      <w:r w:rsidRPr="000A6017">
        <w:t>hmsdesign.gage</w:t>
      </w:r>
      <w:proofErr w:type="spellEnd"/>
      <w:r w:rsidRPr="000A6017">
        <w:t>” to the old .gage name (e.g. to “</w:t>
      </w:r>
      <w:proofErr w:type="spellStart"/>
      <w:r w:rsidRPr="000A6017">
        <w:t>aaa.gage</w:t>
      </w:r>
      <w:proofErr w:type="spellEnd"/>
      <w:r w:rsidRPr="000A6017">
        <w:t>”).</w:t>
      </w:r>
    </w:p>
    <w:p w:rsidR="00FC7406" w:rsidRPr="000A6017" w:rsidRDefault="00FC7406" w:rsidP="00FC7406">
      <w:pPr>
        <w:pStyle w:val="ListParagraph"/>
        <w:numPr>
          <w:ilvl w:val="0"/>
          <w:numId w:val="8"/>
        </w:numPr>
      </w:pPr>
      <w:r w:rsidRPr="000A6017">
        <w:lastRenderedPageBreak/>
        <w:t xml:space="preserve">Run “Create HEC-HMS Project”.  </w:t>
      </w:r>
    </w:p>
    <w:p w:rsidR="00FC7406" w:rsidRPr="000A6017" w:rsidRDefault="00FC7406" w:rsidP="00FC7406">
      <w:pPr>
        <w:pStyle w:val="ListParagraph"/>
        <w:numPr>
          <w:ilvl w:val="1"/>
          <w:numId w:val="8"/>
        </w:numPr>
      </w:pPr>
      <w:r w:rsidRPr="000A6017">
        <w:t xml:space="preserve">For “HMS Project Location”, point to the directory where you want your HMS models to reside and create a new folder to contain this model. </w:t>
      </w:r>
    </w:p>
    <w:p w:rsidR="00FC7406" w:rsidRPr="000A6017" w:rsidRDefault="00FC7406" w:rsidP="00FC7406">
      <w:pPr>
        <w:pStyle w:val="ListParagraph"/>
        <w:numPr>
          <w:ilvl w:val="1"/>
          <w:numId w:val="8"/>
        </w:numPr>
      </w:pPr>
      <w:r w:rsidRPr="000A6017">
        <w:t xml:space="preserve">For “Basin File”, “Met File”, and </w:t>
      </w:r>
      <w:proofErr w:type="gramStart"/>
      <w:r w:rsidRPr="000A6017">
        <w:t>“ Gage</w:t>
      </w:r>
      <w:proofErr w:type="gramEnd"/>
      <w:r w:rsidRPr="000A6017">
        <w:t xml:space="preserve"> File” specify the basin, met, and gage files created in previous steps.</w:t>
      </w:r>
    </w:p>
    <w:p w:rsidR="00FC7406" w:rsidRPr="000A6017" w:rsidRDefault="00FC7406" w:rsidP="00FC7406">
      <w:pPr>
        <w:pStyle w:val="ListParagraph"/>
        <w:numPr>
          <w:ilvl w:val="1"/>
          <w:numId w:val="8"/>
        </w:numPr>
      </w:pPr>
      <w:r w:rsidRPr="000A6017">
        <w:t>For “HMS Run Name” specify the project name (or any other name).</w:t>
      </w:r>
    </w:p>
    <w:p w:rsidR="00FC7406" w:rsidRPr="000A6017" w:rsidRDefault="00FC7406" w:rsidP="00FC7406">
      <w:pPr>
        <w:pStyle w:val="ListParagraph"/>
        <w:numPr>
          <w:ilvl w:val="1"/>
          <w:numId w:val="8"/>
        </w:numPr>
      </w:pPr>
      <w:r w:rsidRPr="000A6017">
        <w:t>For “Simulation Start Date Time” specify “Jan/01/2000”.</w:t>
      </w:r>
    </w:p>
    <w:p w:rsidR="00FC7406" w:rsidRPr="000A6017" w:rsidRDefault="00FC7406" w:rsidP="00FC7406">
      <w:pPr>
        <w:pStyle w:val="ListParagraph"/>
        <w:numPr>
          <w:ilvl w:val="1"/>
          <w:numId w:val="8"/>
        </w:numPr>
      </w:pPr>
      <w:r w:rsidRPr="000A6017">
        <w:t>For “Simulation End Date Time” specify “Jan/02/2000”.</w:t>
      </w:r>
    </w:p>
    <w:p w:rsidR="00FC7406" w:rsidRDefault="00FC7406" w:rsidP="00FC7406">
      <w:pPr>
        <w:pStyle w:val="ListParagraph"/>
        <w:numPr>
          <w:ilvl w:val="1"/>
          <w:numId w:val="8"/>
        </w:numPr>
      </w:pPr>
      <w:r w:rsidRPr="000A6017">
        <w:t>For “Time Interval” specify 15 minutes.</w:t>
      </w:r>
    </w:p>
    <w:p w:rsidR="000A6017" w:rsidRPr="000A6017" w:rsidRDefault="000A6017" w:rsidP="000A6017">
      <w:pPr>
        <w:ind w:left="1080"/>
      </w:pPr>
      <w:r>
        <w:rPr>
          <w:noProof/>
        </w:rPr>
        <w:drawing>
          <wp:inline distT="0" distB="0" distL="0" distR="0">
            <wp:extent cx="4791075" cy="272014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791075" cy="2720147"/>
                    </a:xfrm>
                    <a:prstGeom prst="rect">
                      <a:avLst/>
                    </a:prstGeom>
                  </pic:spPr>
                </pic:pic>
              </a:graphicData>
            </a:graphic>
          </wp:inline>
        </w:drawing>
      </w:r>
    </w:p>
    <w:p w:rsidR="00FC7406" w:rsidRPr="000A6017" w:rsidRDefault="00FC7406" w:rsidP="000A6017">
      <w:pPr>
        <w:pStyle w:val="ListParagraph"/>
        <w:numPr>
          <w:ilvl w:val="0"/>
          <w:numId w:val="8"/>
        </w:numPr>
      </w:pPr>
      <w:r w:rsidRPr="000A6017">
        <w:t xml:space="preserve">This will create a new HMS directory with </w:t>
      </w:r>
      <w:proofErr w:type="spellStart"/>
      <w:r w:rsidRPr="000A6017">
        <w:t>GeoHMS</w:t>
      </w:r>
      <w:proofErr w:type="spellEnd"/>
      <w:r w:rsidRPr="000A6017">
        <w:t xml:space="preserve"> specified project data.  Copy into that directory “</w:t>
      </w:r>
      <w:proofErr w:type="spellStart"/>
      <w:r w:rsidRPr="000A6017">
        <w:t>hmsdesign.dss</w:t>
      </w:r>
      <w:proofErr w:type="spellEnd"/>
      <w:r w:rsidRPr="000A6017">
        <w:t xml:space="preserve">” from </w:t>
      </w:r>
      <w:proofErr w:type="spellStart"/>
      <w:r w:rsidRPr="000A6017">
        <w:t>GeoHMS</w:t>
      </w:r>
      <w:proofErr w:type="spellEnd"/>
      <w:r w:rsidRPr="000A6017">
        <w:t xml:space="preserve"> \bin directory.</w:t>
      </w:r>
    </w:p>
    <w:p w:rsidR="00FC7406" w:rsidRPr="000A6017" w:rsidRDefault="00FC7406" w:rsidP="000A6017">
      <w:pPr>
        <w:pStyle w:val="ListParagraph"/>
        <w:numPr>
          <w:ilvl w:val="0"/>
          <w:numId w:val="8"/>
        </w:numPr>
      </w:pPr>
      <w:r w:rsidRPr="000A6017">
        <w:t>Check the HMS project directory for created files.  Inspect their structures.</w:t>
      </w:r>
    </w:p>
    <w:p w:rsidR="00524214" w:rsidRDefault="00524214" w:rsidP="000A6017"/>
    <w:p w:rsidR="00051A55" w:rsidRDefault="00051A55" w:rsidP="00051A55">
      <w:pPr>
        <w:pStyle w:val="Heading2"/>
      </w:pPr>
      <w:r>
        <w:t>Running HMS model (CN, 100-yr, 24-hr</w:t>
      </w:r>
      <w:r w:rsidR="00944437">
        <w:t>, SCS Type II</w:t>
      </w:r>
      <w:r>
        <w:t xml:space="preserve"> design storm)</w:t>
      </w:r>
    </w:p>
    <w:p w:rsidR="00051A55" w:rsidRDefault="00051A55" w:rsidP="00051A55">
      <w:r>
        <w:t xml:space="preserve">This section covers most of the exercise 8.IV in the H&amp;H class materials.  </w:t>
      </w:r>
    </w:p>
    <w:p w:rsidR="00051A55" w:rsidRDefault="00051A55" w:rsidP="00051A55">
      <w:pPr>
        <w:numPr>
          <w:ilvl w:val="0"/>
          <w:numId w:val="11"/>
        </w:numPr>
        <w:spacing w:after="0" w:line="240" w:lineRule="auto"/>
      </w:pPr>
      <w:r>
        <w:t>Start HEC-HMS 3.5.</w:t>
      </w:r>
    </w:p>
    <w:p w:rsidR="00051A55" w:rsidRDefault="00051A55" w:rsidP="00051A55">
      <w:pPr>
        <w:numPr>
          <w:ilvl w:val="0"/>
          <w:numId w:val="11"/>
        </w:numPr>
        <w:spacing w:after="0" w:line="240" w:lineRule="auto"/>
      </w:pPr>
      <w:r>
        <w:t>Click “File -&gt; Open”.  Click on “Browse” button and navigate to the .</w:t>
      </w:r>
      <w:proofErr w:type="spellStart"/>
      <w:r>
        <w:t>hms</w:t>
      </w:r>
      <w:proofErr w:type="spellEnd"/>
      <w:r>
        <w:t xml:space="preserve"> file that you created at the end of exercise 6.</w:t>
      </w:r>
    </w:p>
    <w:p w:rsidR="00051A55" w:rsidRDefault="00051A55" w:rsidP="00051A55">
      <w:pPr>
        <w:numPr>
          <w:ilvl w:val="0"/>
          <w:numId w:val="11"/>
        </w:numPr>
        <w:spacing w:after="0" w:line="240" w:lineRule="auto"/>
      </w:pPr>
      <w:r>
        <w:t>Once the project is opened, you should see entries for Basin Models, Meteorological Models, Control Specifications, and Time-Series Data HMS folders.</w:t>
      </w:r>
    </w:p>
    <w:p w:rsidR="00051A55" w:rsidRDefault="00051A55" w:rsidP="00051A55">
      <w:pPr>
        <w:numPr>
          <w:ilvl w:val="0"/>
          <w:numId w:val="11"/>
        </w:numPr>
        <w:spacing w:after="0" w:line="240" w:lineRule="auto"/>
      </w:pPr>
      <w:r>
        <w:t xml:space="preserve">Open the basin model and review its components.  Check basin methods and their characteristics.  Verify that the </w:t>
      </w:r>
      <w:proofErr w:type="spellStart"/>
      <w:r>
        <w:t>GeoHMS</w:t>
      </w:r>
      <w:proofErr w:type="spellEnd"/>
      <w:r>
        <w:t xml:space="preserve"> values were correctly loaded into HMS and make any necessary modifications (HINT – check the units of the lag time for the SCS transform method).</w:t>
      </w:r>
    </w:p>
    <w:p w:rsidR="00051A55" w:rsidRDefault="00051A55" w:rsidP="00051A55">
      <w:pPr>
        <w:numPr>
          <w:ilvl w:val="0"/>
          <w:numId w:val="11"/>
        </w:numPr>
        <w:spacing w:after="0" w:line="240" w:lineRule="auto"/>
      </w:pPr>
      <w:r>
        <w:t>Add river and subbasin background shape files.  Click “View -&gt; Background Maps …</w:t>
      </w:r>
      <w:proofErr w:type="gramStart"/>
      <w:r>
        <w:t>”.</w:t>
      </w:r>
      <w:proofErr w:type="gramEnd"/>
      <w:r>
        <w:t xml:space="preserve">  Click on “Add …” and then navigate to the HMS project directory and add the river and basin shape files </w:t>
      </w:r>
      <w:r>
        <w:lastRenderedPageBreak/>
        <w:t>(you have to do it one at the time).  Modify “Draw Properties …” of the two background layers to make the model look nice.</w:t>
      </w:r>
    </w:p>
    <w:p w:rsidR="00051A55" w:rsidRDefault="00051A55" w:rsidP="00051A55">
      <w:pPr>
        <w:numPr>
          <w:ilvl w:val="0"/>
          <w:numId w:val="11"/>
        </w:numPr>
        <w:spacing w:after="0" w:line="240" w:lineRule="auto"/>
      </w:pPr>
      <w:r>
        <w:t>From “Compute” run “Select Run” and select the simulation run created in the previous exercise, or click on “Compute Current Run” tool on the toolbar.</w:t>
      </w:r>
    </w:p>
    <w:p w:rsidR="00051A55" w:rsidRDefault="00051A55" w:rsidP="00051A55">
      <w:pPr>
        <w:numPr>
          <w:ilvl w:val="0"/>
          <w:numId w:val="11"/>
        </w:numPr>
        <w:spacing w:after="0" w:line="240" w:lineRule="auto"/>
      </w:pPr>
      <w:r>
        <w:t>From HMS “Compute” menu, run “Compute Run” function.</w:t>
      </w:r>
    </w:p>
    <w:p w:rsidR="00051A55" w:rsidRDefault="00051A55" w:rsidP="00051A55">
      <w:pPr>
        <w:numPr>
          <w:ilvl w:val="0"/>
          <w:numId w:val="11"/>
        </w:numPr>
        <w:spacing w:after="0" w:line="240" w:lineRule="auto"/>
      </w:pPr>
      <w:r>
        <w:t>Review the log generated by HMS.  See if there are any reported problems.</w:t>
      </w:r>
    </w:p>
    <w:p w:rsidR="00051A55" w:rsidRDefault="00051A55" w:rsidP="00051A55">
      <w:pPr>
        <w:numPr>
          <w:ilvl w:val="0"/>
          <w:numId w:val="11"/>
        </w:numPr>
        <w:spacing w:after="0" w:line="240" w:lineRule="auto"/>
      </w:pPr>
      <w:r>
        <w:t xml:space="preserve">Fix any problems you might encounter during the model execution.  If necessary, go back to </w:t>
      </w:r>
      <w:proofErr w:type="spellStart"/>
      <w:r>
        <w:t>GeoHMS</w:t>
      </w:r>
      <w:proofErr w:type="spellEnd"/>
      <w:r>
        <w:t xml:space="preserve"> and perform any necessary operations there.  Recreate required files after modifications in </w:t>
      </w:r>
      <w:proofErr w:type="spellStart"/>
      <w:r>
        <w:t>GeoHMS</w:t>
      </w:r>
      <w:proofErr w:type="spellEnd"/>
      <w:r>
        <w:t xml:space="preserve"> have been completed (e.g. recreate the .basin file).  If additional work is done in </w:t>
      </w:r>
      <w:proofErr w:type="spellStart"/>
      <w:r>
        <w:t>GeoHMS</w:t>
      </w:r>
      <w:proofErr w:type="spellEnd"/>
      <w:r>
        <w:t>, close HMS first.</w:t>
      </w:r>
    </w:p>
    <w:p w:rsidR="00051A55" w:rsidRDefault="00051A55" w:rsidP="00051A55">
      <w:pPr>
        <w:numPr>
          <w:ilvl w:val="1"/>
          <w:numId w:val="11"/>
        </w:numPr>
        <w:spacing w:after="0" w:line="240" w:lineRule="auto"/>
      </w:pPr>
      <w:r>
        <w:t xml:space="preserve">If you have made changes in </w:t>
      </w:r>
      <w:proofErr w:type="spellStart"/>
      <w:r>
        <w:t>GeoHMS</w:t>
      </w:r>
      <w:proofErr w:type="spellEnd"/>
      <w:r>
        <w:t xml:space="preserve"> and re-exported some of the files, you will have to copy them manually into the HMS directory (since those files already exist in the HMS project directory, they will not be automatically overwritten by </w:t>
      </w:r>
      <w:proofErr w:type="spellStart"/>
      <w:r>
        <w:t>GeoHMS</w:t>
      </w:r>
      <w:proofErr w:type="spellEnd"/>
      <w:r>
        <w:t>).</w:t>
      </w:r>
    </w:p>
    <w:p w:rsidR="00051A55" w:rsidRDefault="00051A55" w:rsidP="00051A55">
      <w:pPr>
        <w:numPr>
          <w:ilvl w:val="0"/>
          <w:numId w:val="11"/>
        </w:numPr>
        <w:spacing w:after="0" w:line="240" w:lineRule="auto"/>
      </w:pPr>
      <w:r>
        <w:t>Rerun HMS until a successful run is completed.</w:t>
      </w:r>
    </w:p>
    <w:p w:rsidR="00051A55" w:rsidRDefault="00051A55" w:rsidP="00051A55">
      <w:pPr>
        <w:numPr>
          <w:ilvl w:val="1"/>
          <w:numId w:val="11"/>
        </w:numPr>
        <w:spacing w:after="0" w:line="240" w:lineRule="auto"/>
      </w:pPr>
      <w:r>
        <w:t>Go crazy with HMS options.</w:t>
      </w:r>
    </w:p>
    <w:p w:rsidR="00944437" w:rsidRDefault="00051A55" w:rsidP="00051A55">
      <w:pPr>
        <w:numPr>
          <w:ilvl w:val="0"/>
          <w:numId w:val="11"/>
        </w:numPr>
        <w:spacing w:after="0" w:line="240" w:lineRule="auto"/>
      </w:pPr>
      <w:r>
        <w:t xml:space="preserve">Review results using any of HMS result visualization tools.  </w:t>
      </w:r>
    </w:p>
    <w:p w:rsidR="00051A55" w:rsidRDefault="00051A55" w:rsidP="00944437">
      <w:pPr>
        <w:numPr>
          <w:ilvl w:val="1"/>
          <w:numId w:val="11"/>
        </w:numPr>
        <w:spacing w:after="0" w:line="240" w:lineRule="auto"/>
      </w:pPr>
      <w:r>
        <w:t>For example, select an element in HMS and from “Results” run “Element Graph”.  You should see something like in the following figure.  All the results will be saved in the model .</w:t>
      </w:r>
      <w:proofErr w:type="spellStart"/>
      <w:r>
        <w:t>dss</w:t>
      </w:r>
      <w:proofErr w:type="spellEnd"/>
      <w:r>
        <w:t xml:space="preserve"> file.</w:t>
      </w:r>
    </w:p>
    <w:p w:rsidR="002D72E3" w:rsidRDefault="002D72E3" w:rsidP="002D72E3">
      <w:pPr>
        <w:spacing w:after="0" w:line="240" w:lineRule="auto"/>
      </w:pPr>
      <w:r>
        <w:rPr>
          <w:noProof/>
        </w:rPr>
        <w:drawing>
          <wp:inline distT="0" distB="0" distL="0" distR="0">
            <wp:extent cx="5943600" cy="4781408"/>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3600" cy="4781408"/>
                    </a:xfrm>
                    <a:prstGeom prst="rect">
                      <a:avLst/>
                    </a:prstGeom>
                    <a:noFill/>
                    <a:ln w="9525">
                      <a:noFill/>
                      <a:miter lim="800000"/>
                      <a:headEnd/>
                      <a:tailEnd/>
                    </a:ln>
                  </pic:spPr>
                </pic:pic>
              </a:graphicData>
            </a:graphic>
          </wp:inline>
        </w:drawing>
      </w:r>
    </w:p>
    <w:p w:rsidR="002D72E3" w:rsidRDefault="002D72E3" w:rsidP="002D72E3">
      <w:pPr>
        <w:spacing w:after="0" w:line="240" w:lineRule="auto"/>
      </w:pPr>
    </w:p>
    <w:p w:rsidR="00944437" w:rsidRDefault="00944437" w:rsidP="00944437">
      <w:pPr>
        <w:numPr>
          <w:ilvl w:val="1"/>
          <w:numId w:val="11"/>
        </w:numPr>
        <w:spacing w:after="0" w:line="240" w:lineRule="auto"/>
      </w:pPr>
      <w:r>
        <w:lastRenderedPageBreak/>
        <w:t>Display the summary table and review the peak flows for each model element.</w:t>
      </w:r>
    </w:p>
    <w:p w:rsidR="00084494" w:rsidRDefault="00084494" w:rsidP="00084494">
      <w:pPr>
        <w:spacing w:after="0" w:line="240" w:lineRule="auto"/>
        <w:ind w:left="1440"/>
      </w:pPr>
      <w:r>
        <w:rPr>
          <w:noProof/>
        </w:rPr>
        <w:drawing>
          <wp:inline distT="0" distB="0" distL="0" distR="0">
            <wp:extent cx="4762500" cy="497065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762500" cy="4970651"/>
                    </a:xfrm>
                    <a:prstGeom prst="rect">
                      <a:avLst/>
                    </a:prstGeom>
                    <a:noFill/>
                    <a:ln w="9525">
                      <a:noFill/>
                      <a:miter lim="800000"/>
                      <a:headEnd/>
                      <a:tailEnd/>
                    </a:ln>
                  </pic:spPr>
                </pic:pic>
              </a:graphicData>
            </a:graphic>
          </wp:inline>
        </w:drawing>
      </w:r>
    </w:p>
    <w:p w:rsidR="00944437" w:rsidRDefault="00944437" w:rsidP="00944437">
      <w:pPr>
        <w:numPr>
          <w:ilvl w:val="1"/>
          <w:numId w:val="11"/>
        </w:numPr>
        <w:spacing w:after="0" w:line="240" w:lineRule="auto"/>
      </w:pPr>
      <w:r>
        <w:t xml:space="preserve">Identify the peak flows at the outlet of the model and the junction at the upstream end of the creek reach that will be modeled with hydraulic model (e.g. Outlet = </w:t>
      </w:r>
      <w:r w:rsidR="00084494">
        <w:t xml:space="preserve">74,706 </w:t>
      </w:r>
      <w:proofErr w:type="spellStart"/>
      <w:r w:rsidR="00084494">
        <w:t>cfs</w:t>
      </w:r>
      <w:proofErr w:type="spellEnd"/>
      <w:r w:rsidR="00084494">
        <w:t xml:space="preserve">; J337 = 68,627 </w:t>
      </w:r>
      <w:proofErr w:type="spellStart"/>
      <w:r w:rsidR="00084494">
        <w:t>cfs</w:t>
      </w:r>
      <w:proofErr w:type="spellEnd"/>
      <w:r w:rsidR="00084494">
        <w:t>).</w:t>
      </w:r>
    </w:p>
    <w:p w:rsidR="00051A55" w:rsidRDefault="00051A55" w:rsidP="00051A55">
      <w:pPr>
        <w:numPr>
          <w:ilvl w:val="0"/>
          <w:numId w:val="11"/>
        </w:numPr>
        <w:spacing w:after="0" w:line="240" w:lineRule="auto"/>
      </w:pPr>
      <w:r>
        <w:t>Save project and close HEC-HMS.</w:t>
      </w:r>
    </w:p>
    <w:p w:rsidR="00051A55" w:rsidRDefault="00051A55" w:rsidP="00051A55"/>
    <w:p w:rsidR="00051A55" w:rsidRDefault="00051A55" w:rsidP="00051A55"/>
    <w:p w:rsidR="002117C2" w:rsidRDefault="002117C2" w:rsidP="002117C2"/>
    <w:sectPr w:rsidR="002117C2" w:rsidSect="00782B9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5F" w:rsidRDefault="005E405F" w:rsidP="0037774D">
      <w:pPr>
        <w:spacing w:after="0" w:line="240" w:lineRule="auto"/>
      </w:pPr>
      <w:r>
        <w:separator/>
      </w:r>
    </w:p>
  </w:endnote>
  <w:endnote w:type="continuationSeparator" w:id="0">
    <w:p w:rsidR="005E405F" w:rsidRDefault="005E405F" w:rsidP="0037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4D" w:rsidRDefault="0037774D">
    <w:pPr>
      <w:pStyle w:val="Footer"/>
      <w:pBdr>
        <w:top w:val="thinThickSmallGap" w:sz="24" w:space="1" w:color="622423" w:themeColor="accent2" w:themeShade="7F"/>
      </w:pBdr>
      <w:rPr>
        <w:rFonts w:asciiTheme="majorHAnsi" w:eastAsiaTheme="majorEastAsia" w:hAnsiTheme="majorHAnsi" w:cstheme="majorBidi"/>
      </w:rPr>
    </w:pPr>
    <w:r>
      <w:t xml:space="preserve">Brushy Creek </w:t>
    </w:r>
    <w:proofErr w:type="spellStart"/>
    <w:r>
      <w:t>GeoHMS</w:t>
    </w:r>
    <w:proofErr w:type="spellEnd"/>
    <w:r>
      <w:t xml:space="preserve"> model development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785ED9">
      <w:rPr>
        <w:rFonts w:eastAsiaTheme="minorEastAsia"/>
      </w:rPr>
      <w:fldChar w:fldCharType="begin"/>
    </w:r>
    <w:r>
      <w:instrText xml:space="preserve"> PAGE   \* MERGEFORMAT </w:instrText>
    </w:r>
    <w:r w:rsidR="00785ED9">
      <w:rPr>
        <w:rFonts w:eastAsiaTheme="minorEastAsia"/>
      </w:rPr>
      <w:fldChar w:fldCharType="separate"/>
    </w:r>
    <w:r w:rsidR="00FC6011" w:rsidRPr="00FC6011">
      <w:rPr>
        <w:rFonts w:asciiTheme="majorHAnsi" w:eastAsiaTheme="majorEastAsia" w:hAnsiTheme="majorHAnsi" w:cstheme="majorBidi"/>
        <w:noProof/>
      </w:rPr>
      <w:t>1</w:t>
    </w:r>
    <w:r w:rsidR="00785ED9">
      <w:rPr>
        <w:rFonts w:asciiTheme="majorHAnsi" w:eastAsiaTheme="majorEastAsia" w:hAnsiTheme="majorHAnsi" w:cstheme="majorBidi"/>
        <w:noProof/>
      </w:rPr>
      <w:fldChar w:fldCharType="end"/>
    </w:r>
  </w:p>
  <w:p w:rsidR="0037774D" w:rsidRDefault="003777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5F" w:rsidRDefault="005E405F" w:rsidP="0037774D">
      <w:pPr>
        <w:spacing w:after="0" w:line="240" w:lineRule="auto"/>
      </w:pPr>
      <w:r>
        <w:separator/>
      </w:r>
    </w:p>
  </w:footnote>
  <w:footnote w:type="continuationSeparator" w:id="0">
    <w:p w:rsidR="005E405F" w:rsidRDefault="005E405F" w:rsidP="003777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76038"/>
    <w:multiLevelType w:val="hybridMultilevel"/>
    <w:tmpl w:val="014E655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0C85C2C"/>
    <w:multiLevelType w:val="hybridMultilevel"/>
    <w:tmpl w:val="0244242A"/>
    <w:lvl w:ilvl="0" w:tplc="76C2695C">
      <w:start w:val="1"/>
      <w:numFmt w:val="upperRoman"/>
      <w:lvlText w:val="%1)"/>
      <w:lvlJc w:val="left"/>
      <w:pPr>
        <w:tabs>
          <w:tab w:val="num" w:pos="1080"/>
        </w:tabs>
        <w:ind w:left="1080" w:hanging="720"/>
      </w:pPr>
      <w:rPr>
        <w:rFonts w:hint="default"/>
      </w:rPr>
    </w:lvl>
    <w:lvl w:ilvl="1" w:tplc="D9F8832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5570EF2"/>
    <w:multiLevelType w:val="hybridMultilevel"/>
    <w:tmpl w:val="2ADE09F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95D0C"/>
    <w:multiLevelType w:val="hybridMultilevel"/>
    <w:tmpl w:val="B56EAD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366F4"/>
    <w:multiLevelType w:val="hybridMultilevel"/>
    <w:tmpl w:val="BF244F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32BB8"/>
    <w:multiLevelType w:val="hybridMultilevel"/>
    <w:tmpl w:val="ED427A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924E7"/>
    <w:multiLevelType w:val="hybridMultilevel"/>
    <w:tmpl w:val="EF3EE4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2D7272"/>
    <w:multiLevelType w:val="hybridMultilevel"/>
    <w:tmpl w:val="A5BC983A"/>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69B80865"/>
    <w:multiLevelType w:val="hybridMultilevel"/>
    <w:tmpl w:val="53FED23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6DAD4948"/>
    <w:multiLevelType w:val="hybridMultilevel"/>
    <w:tmpl w:val="0C1CEC3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7F0B0DBF"/>
    <w:multiLevelType w:val="hybridMultilevel"/>
    <w:tmpl w:val="01A09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5"/>
  </w:num>
  <w:num w:numId="5">
    <w:abstractNumId w:val="9"/>
  </w:num>
  <w:num w:numId="6">
    <w:abstractNumId w:val="0"/>
  </w:num>
  <w:num w:numId="7">
    <w:abstractNumId w:val="7"/>
  </w:num>
  <w:num w:numId="8">
    <w:abstractNumId w:val="2"/>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1F"/>
    <w:rsid w:val="00003EA4"/>
    <w:rsid w:val="00051A55"/>
    <w:rsid w:val="00082E75"/>
    <w:rsid w:val="00084494"/>
    <w:rsid w:val="000A6017"/>
    <w:rsid w:val="000B51DF"/>
    <w:rsid w:val="00102562"/>
    <w:rsid w:val="001422A3"/>
    <w:rsid w:val="001F4868"/>
    <w:rsid w:val="002117C2"/>
    <w:rsid w:val="00225134"/>
    <w:rsid w:val="00226367"/>
    <w:rsid w:val="002268CB"/>
    <w:rsid w:val="002B6517"/>
    <w:rsid w:val="002D72E3"/>
    <w:rsid w:val="00305CC1"/>
    <w:rsid w:val="00330D19"/>
    <w:rsid w:val="0036611F"/>
    <w:rsid w:val="0037774D"/>
    <w:rsid w:val="00380857"/>
    <w:rsid w:val="00382D02"/>
    <w:rsid w:val="003B0766"/>
    <w:rsid w:val="004110EB"/>
    <w:rsid w:val="00456C9C"/>
    <w:rsid w:val="00524214"/>
    <w:rsid w:val="00534543"/>
    <w:rsid w:val="005747D5"/>
    <w:rsid w:val="005A1814"/>
    <w:rsid w:val="005A710E"/>
    <w:rsid w:val="005B40D6"/>
    <w:rsid w:val="005C51F8"/>
    <w:rsid w:val="005D697C"/>
    <w:rsid w:val="005E405F"/>
    <w:rsid w:val="00617C7F"/>
    <w:rsid w:val="006C426C"/>
    <w:rsid w:val="006E0154"/>
    <w:rsid w:val="00770F86"/>
    <w:rsid w:val="00781DD3"/>
    <w:rsid w:val="00782B9A"/>
    <w:rsid w:val="00785ED9"/>
    <w:rsid w:val="007B0875"/>
    <w:rsid w:val="007C0692"/>
    <w:rsid w:val="007F4C29"/>
    <w:rsid w:val="00821699"/>
    <w:rsid w:val="00834FD5"/>
    <w:rsid w:val="0086390E"/>
    <w:rsid w:val="0087311C"/>
    <w:rsid w:val="008E78CB"/>
    <w:rsid w:val="00944437"/>
    <w:rsid w:val="00974E95"/>
    <w:rsid w:val="00986F7F"/>
    <w:rsid w:val="009B5041"/>
    <w:rsid w:val="00A12935"/>
    <w:rsid w:val="00A75028"/>
    <w:rsid w:val="00AC6E85"/>
    <w:rsid w:val="00B032FC"/>
    <w:rsid w:val="00BB7B1A"/>
    <w:rsid w:val="00BE3DB3"/>
    <w:rsid w:val="00C76F5A"/>
    <w:rsid w:val="00C95674"/>
    <w:rsid w:val="00CA0BC0"/>
    <w:rsid w:val="00CA1442"/>
    <w:rsid w:val="00D11510"/>
    <w:rsid w:val="00D47199"/>
    <w:rsid w:val="00D50BCC"/>
    <w:rsid w:val="00D61062"/>
    <w:rsid w:val="00DC575D"/>
    <w:rsid w:val="00E3227B"/>
    <w:rsid w:val="00E42D21"/>
    <w:rsid w:val="00E64582"/>
    <w:rsid w:val="00ED5449"/>
    <w:rsid w:val="00F1589F"/>
    <w:rsid w:val="00F415CD"/>
    <w:rsid w:val="00FA491B"/>
    <w:rsid w:val="00FC6011"/>
    <w:rsid w:val="00FC7406"/>
    <w:rsid w:val="00FF5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6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61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1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611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6611F"/>
    <w:pPr>
      <w:ind w:left="720"/>
      <w:contextualSpacing/>
    </w:pPr>
  </w:style>
  <w:style w:type="paragraph" w:styleId="Header">
    <w:name w:val="header"/>
    <w:basedOn w:val="Normal"/>
    <w:link w:val="HeaderChar"/>
    <w:uiPriority w:val="99"/>
    <w:unhideWhenUsed/>
    <w:rsid w:val="0037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74D"/>
  </w:style>
  <w:style w:type="paragraph" w:styleId="Footer">
    <w:name w:val="footer"/>
    <w:basedOn w:val="Normal"/>
    <w:link w:val="FooterChar"/>
    <w:unhideWhenUsed/>
    <w:rsid w:val="0037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4D"/>
  </w:style>
  <w:style w:type="paragraph" w:styleId="BalloonText">
    <w:name w:val="Balloon Text"/>
    <w:basedOn w:val="Normal"/>
    <w:link w:val="BalloonTextChar"/>
    <w:uiPriority w:val="99"/>
    <w:semiHidden/>
    <w:unhideWhenUsed/>
    <w:rsid w:val="0037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74D"/>
    <w:rPr>
      <w:rFonts w:ascii="Tahoma" w:hAnsi="Tahoma" w:cs="Tahoma"/>
      <w:sz w:val="16"/>
      <w:szCs w:val="16"/>
    </w:rPr>
  </w:style>
  <w:style w:type="paragraph" w:styleId="BodyTextIndent">
    <w:name w:val="Body Text Indent"/>
    <w:basedOn w:val="Normal"/>
    <w:link w:val="BodyTextIndentChar"/>
    <w:rsid w:val="00FC7406"/>
    <w:pPr>
      <w:spacing w:after="0" w:line="240" w:lineRule="auto"/>
      <w:ind w:left="900" w:firstLine="1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C740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6E015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0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61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61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611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611F"/>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6611F"/>
    <w:pPr>
      <w:ind w:left="720"/>
      <w:contextualSpacing/>
    </w:pPr>
  </w:style>
  <w:style w:type="paragraph" w:styleId="Header">
    <w:name w:val="header"/>
    <w:basedOn w:val="Normal"/>
    <w:link w:val="HeaderChar"/>
    <w:uiPriority w:val="99"/>
    <w:unhideWhenUsed/>
    <w:rsid w:val="0037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74D"/>
  </w:style>
  <w:style w:type="paragraph" w:styleId="Footer">
    <w:name w:val="footer"/>
    <w:basedOn w:val="Normal"/>
    <w:link w:val="FooterChar"/>
    <w:unhideWhenUsed/>
    <w:rsid w:val="0037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74D"/>
  </w:style>
  <w:style w:type="paragraph" w:styleId="BalloonText">
    <w:name w:val="Balloon Text"/>
    <w:basedOn w:val="Normal"/>
    <w:link w:val="BalloonTextChar"/>
    <w:uiPriority w:val="99"/>
    <w:semiHidden/>
    <w:unhideWhenUsed/>
    <w:rsid w:val="00377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74D"/>
    <w:rPr>
      <w:rFonts w:ascii="Tahoma" w:hAnsi="Tahoma" w:cs="Tahoma"/>
      <w:sz w:val="16"/>
      <w:szCs w:val="16"/>
    </w:rPr>
  </w:style>
  <w:style w:type="paragraph" w:styleId="BodyTextIndent">
    <w:name w:val="Body Text Indent"/>
    <w:basedOn w:val="Normal"/>
    <w:link w:val="BodyTextIndentChar"/>
    <w:rsid w:val="00FC7406"/>
    <w:pPr>
      <w:spacing w:after="0" w:line="240" w:lineRule="auto"/>
      <w:ind w:left="900" w:firstLine="18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C7406"/>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6E015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0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3062</Words>
  <Characters>17454</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ESRI</Company>
  <LinksUpToDate>false</LinksUpToDate>
  <CharactersWithSpaces>20476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Djokic</dc:creator>
  <cp:lastModifiedBy>maidment</cp:lastModifiedBy>
  <cp:revision>2</cp:revision>
  <dcterms:created xsi:type="dcterms:W3CDTF">2012-03-22T11:40:00Z</dcterms:created>
  <dcterms:modified xsi:type="dcterms:W3CDTF">2012-03-22T11:40:00Z</dcterms:modified>
</cp:coreProperties>
</file>