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7" w:rsidRDefault="00B8461A" w:rsidP="00045E57">
      <w:r>
        <w:rPr>
          <w:b/>
          <w:bCs/>
          <w:sz w:val="27"/>
          <w:szCs w:val="27"/>
        </w:rPr>
        <w:t xml:space="preserve">CE 374K Hydrology, </w:t>
      </w:r>
      <w:proofErr w:type="gramStart"/>
      <w:r>
        <w:rPr>
          <w:b/>
          <w:bCs/>
          <w:sz w:val="27"/>
          <w:szCs w:val="27"/>
        </w:rPr>
        <w:t>Spring</w:t>
      </w:r>
      <w:proofErr w:type="gramEnd"/>
      <w:r>
        <w:rPr>
          <w:b/>
          <w:bCs/>
          <w:sz w:val="27"/>
          <w:szCs w:val="27"/>
        </w:rPr>
        <w:t xml:space="preserve"> 20</w:t>
      </w:r>
      <w:r w:rsidR="00EC1090">
        <w:rPr>
          <w:b/>
          <w:bCs/>
          <w:sz w:val="27"/>
          <w:szCs w:val="27"/>
        </w:rPr>
        <w:t>11</w:t>
      </w:r>
    </w:p>
    <w:p w:rsidR="00045E57" w:rsidRDefault="00045E57" w:rsidP="00045E57"/>
    <w:p w:rsidR="00B8461A" w:rsidRDefault="00B8461A" w:rsidP="00045E57">
      <w:r>
        <w:rPr>
          <w:b/>
          <w:bCs/>
          <w:sz w:val="27"/>
          <w:szCs w:val="27"/>
        </w:rPr>
        <w:t>Review for First Exam</w:t>
      </w:r>
    </w:p>
    <w:p w:rsidR="00045E57" w:rsidRDefault="00045E57" w:rsidP="00045E57"/>
    <w:p w:rsidR="00B8461A" w:rsidRDefault="00B8461A">
      <w:r>
        <w:t xml:space="preserve">The material is classified according to </w:t>
      </w:r>
      <w:r>
        <w:rPr>
          <w:b/>
          <w:bCs/>
          <w:i/>
          <w:iCs/>
        </w:rPr>
        <w:t>Bloom’s Taxonomy of Educational Objectives</w:t>
      </w:r>
      <w:r>
        <w:t xml:space="preserve">:  </w:t>
      </w:r>
    </w:p>
    <w:p w:rsidR="006648F8" w:rsidRDefault="006648F8">
      <w:pPr>
        <w:rPr>
          <w:b/>
          <w:bCs/>
        </w:rPr>
      </w:pPr>
    </w:p>
    <w:tbl>
      <w:tblPr>
        <w:tblStyle w:val="TableGrid"/>
        <w:tblW w:w="8982" w:type="dxa"/>
        <w:tblLook w:val="01E0" w:firstRow="1" w:lastRow="1" w:firstColumn="1" w:lastColumn="1" w:noHBand="0" w:noVBand="0"/>
      </w:tblPr>
      <w:tblGrid>
        <w:gridCol w:w="1062"/>
        <w:gridCol w:w="1980"/>
        <w:gridCol w:w="5940"/>
      </w:tblGrid>
      <w:tr w:rsidR="006648F8">
        <w:tc>
          <w:tcPr>
            <w:tcW w:w="1062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Level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Title </w:t>
            </w:r>
          </w:p>
        </w:tc>
        <w:tc>
          <w:tcPr>
            <w:tcW w:w="5940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Meaning</w:t>
            </w:r>
          </w:p>
        </w:tc>
      </w:tr>
      <w:tr w:rsidR="006648F8">
        <w:tc>
          <w:tcPr>
            <w:tcW w:w="1062" w:type="dxa"/>
            <w:vAlign w:val="center"/>
          </w:tcPr>
          <w:p w:rsidR="006648F8" w:rsidRDefault="006648F8" w:rsidP="00B8461A">
            <w:r>
              <w:t>1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Knowledge</w:t>
            </w:r>
          </w:p>
        </w:tc>
        <w:tc>
          <w:tcPr>
            <w:tcW w:w="5940" w:type="dxa"/>
            <w:vAlign w:val="center"/>
          </w:tcPr>
          <w:p w:rsidR="006648F8" w:rsidRDefault="006648F8" w:rsidP="00B8461A">
            <w:r>
              <w:t>Definitions, facts, formulas</w:t>
            </w:r>
          </w:p>
        </w:tc>
      </w:tr>
      <w:tr w:rsidR="006648F8">
        <w:tc>
          <w:tcPr>
            <w:tcW w:w="1062" w:type="dxa"/>
            <w:vAlign w:val="center"/>
          </w:tcPr>
          <w:p w:rsidR="006648F8" w:rsidRDefault="006648F8" w:rsidP="00B8461A">
            <w:r>
              <w:t>2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Comprehension</w:t>
            </w:r>
          </w:p>
        </w:tc>
        <w:tc>
          <w:tcPr>
            <w:tcW w:w="5940" w:type="dxa"/>
            <w:vAlign w:val="center"/>
          </w:tcPr>
          <w:p w:rsidR="006648F8" w:rsidRDefault="006648F8" w:rsidP="00B8461A">
            <w:r>
              <w:t>Explanation of definitions, formulas, problem solving procedures</w:t>
            </w:r>
          </w:p>
        </w:tc>
      </w:tr>
      <w:tr w:rsidR="006648F8">
        <w:tc>
          <w:tcPr>
            <w:tcW w:w="1062" w:type="dxa"/>
            <w:vAlign w:val="center"/>
          </w:tcPr>
          <w:p w:rsidR="006648F8" w:rsidRDefault="006648F8" w:rsidP="00B8461A">
            <w:r>
              <w:t>3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Application</w:t>
            </w:r>
          </w:p>
        </w:tc>
        <w:tc>
          <w:tcPr>
            <w:tcW w:w="5940" w:type="dxa"/>
            <w:vAlign w:val="center"/>
          </w:tcPr>
          <w:p w:rsidR="006648F8" w:rsidRDefault="006648F8" w:rsidP="00B8461A">
            <w:r>
              <w:t>Know how to use a formula or procedure to solve simple problems</w:t>
            </w:r>
          </w:p>
        </w:tc>
      </w:tr>
      <w:tr w:rsidR="006648F8">
        <w:tc>
          <w:tcPr>
            <w:tcW w:w="1062" w:type="dxa"/>
            <w:vAlign w:val="center"/>
          </w:tcPr>
          <w:p w:rsidR="006648F8" w:rsidRDefault="006648F8" w:rsidP="00B8461A">
            <w:r>
              <w:t>4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Analysis</w:t>
            </w:r>
          </w:p>
        </w:tc>
        <w:tc>
          <w:tcPr>
            <w:tcW w:w="5940" w:type="dxa"/>
            <w:vAlign w:val="center"/>
          </w:tcPr>
          <w:p w:rsidR="006648F8" w:rsidRDefault="006648F8" w:rsidP="00B8461A">
            <w:r>
              <w:t>Break down a complex problem and solve by steps</w:t>
            </w:r>
          </w:p>
        </w:tc>
      </w:tr>
      <w:tr w:rsidR="006648F8">
        <w:tc>
          <w:tcPr>
            <w:tcW w:w="1062" w:type="dxa"/>
            <w:vAlign w:val="center"/>
          </w:tcPr>
          <w:p w:rsidR="006648F8" w:rsidRDefault="006648F8" w:rsidP="00B8461A">
            <w:r>
              <w:t>5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Synthesis</w:t>
            </w:r>
          </w:p>
        </w:tc>
        <w:tc>
          <w:tcPr>
            <w:tcW w:w="5940" w:type="dxa"/>
            <w:vAlign w:val="center"/>
          </w:tcPr>
          <w:p w:rsidR="006648F8" w:rsidRDefault="006648F8" w:rsidP="00B8461A">
            <w:r>
              <w:t>Derivation of basic formulas, design of new systems</w:t>
            </w:r>
          </w:p>
        </w:tc>
      </w:tr>
      <w:tr w:rsidR="006648F8">
        <w:tc>
          <w:tcPr>
            <w:tcW w:w="1062" w:type="dxa"/>
            <w:vAlign w:val="center"/>
          </w:tcPr>
          <w:p w:rsidR="006648F8" w:rsidRDefault="006648F8" w:rsidP="00B8461A">
            <w:r>
              <w:t>6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Evaluation</w:t>
            </w:r>
          </w:p>
        </w:tc>
        <w:tc>
          <w:tcPr>
            <w:tcW w:w="5940" w:type="dxa"/>
            <w:vAlign w:val="center"/>
          </w:tcPr>
          <w:p w:rsidR="006648F8" w:rsidRDefault="006648F8" w:rsidP="00B8461A">
            <w:r>
              <w:t>Advantages and limitations of alternative approaches</w:t>
            </w:r>
          </w:p>
        </w:tc>
      </w:tr>
    </w:tbl>
    <w:p w:rsidR="006648F8" w:rsidRDefault="006648F8">
      <w:pPr>
        <w:rPr>
          <w:b/>
          <w:bCs/>
        </w:rPr>
      </w:pPr>
    </w:p>
    <w:p w:rsidR="00045E57" w:rsidRPr="00045E57" w:rsidRDefault="00B8461A">
      <w:r>
        <w:rPr>
          <w:b/>
          <w:bCs/>
        </w:rPr>
        <w:t>Lectures</w:t>
      </w:r>
      <w:r>
        <w:t xml:space="preserve"> </w:t>
      </w:r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1062"/>
        <w:gridCol w:w="6840"/>
        <w:gridCol w:w="954"/>
      </w:tblGrid>
      <w:tr w:rsidR="00045E57" w:rsidTr="000A124F">
        <w:tc>
          <w:tcPr>
            <w:tcW w:w="1062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Lecture</w:t>
            </w:r>
          </w:p>
        </w:tc>
        <w:tc>
          <w:tcPr>
            <w:tcW w:w="684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Topic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Leve</w:t>
            </w:r>
            <w:r>
              <w:t>l</w:t>
            </w:r>
          </w:p>
        </w:tc>
      </w:tr>
      <w:tr w:rsidR="00045E57" w:rsidTr="000A124F">
        <w:tc>
          <w:tcPr>
            <w:tcW w:w="1062" w:type="dxa"/>
            <w:vAlign w:val="center"/>
          </w:tcPr>
          <w:p w:rsidR="00045E57" w:rsidRDefault="00045E57" w:rsidP="00B8461A">
            <w:r>
              <w:t>1</w:t>
            </w:r>
          </w:p>
        </w:tc>
        <w:tc>
          <w:tcPr>
            <w:tcW w:w="6840" w:type="dxa"/>
            <w:vAlign w:val="center"/>
          </w:tcPr>
          <w:p w:rsidR="00045E57" w:rsidRDefault="00045E57" w:rsidP="00B8461A">
            <w:r>
              <w:t>Introduction to surface water hydrology, hydrologic cycle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 w:rsidTr="000A124F">
        <w:tc>
          <w:tcPr>
            <w:tcW w:w="1062" w:type="dxa"/>
            <w:vAlign w:val="center"/>
          </w:tcPr>
          <w:p w:rsidR="00045E57" w:rsidRDefault="00045E57" w:rsidP="00B8461A">
            <w:r>
              <w:t>2</w:t>
            </w:r>
          </w:p>
        </w:tc>
        <w:tc>
          <w:tcPr>
            <w:tcW w:w="6840" w:type="dxa"/>
            <w:vAlign w:val="center"/>
          </w:tcPr>
          <w:p w:rsidR="00045E57" w:rsidRDefault="000A124F" w:rsidP="00B8461A">
            <w:r>
              <w:t>Hydrologic systems and continuity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t>5</w:t>
            </w:r>
          </w:p>
        </w:tc>
      </w:tr>
      <w:tr w:rsidR="00045E57" w:rsidTr="000A124F">
        <w:tc>
          <w:tcPr>
            <w:tcW w:w="1062" w:type="dxa"/>
            <w:vAlign w:val="center"/>
          </w:tcPr>
          <w:p w:rsidR="00045E57" w:rsidRDefault="00045E57" w:rsidP="00B8461A">
            <w:r>
              <w:t>3</w:t>
            </w:r>
          </w:p>
        </w:tc>
        <w:tc>
          <w:tcPr>
            <w:tcW w:w="6840" w:type="dxa"/>
            <w:vAlign w:val="center"/>
          </w:tcPr>
          <w:p w:rsidR="00045E57" w:rsidRDefault="000A124F" w:rsidP="00B8461A">
            <w:r>
              <w:t>Mass, Momentum and Energy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t>3</w:t>
            </w:r>
          </w:p>
        </w:tc>
      </w:tr>
      <w:tr w:rsidR="00045E57" w:rsidTr="000A124F">
        <w:tc>
          <w:tcPr>
            <w:tcW w:w="1062" w:type="dxa"/>
            <w:vAlign w:val="center"/>
          </w:tcPr>
          <w:p w:rsidR="00045E57" w:rsidRDefault="00045E57" w:rsidP="00B8461A">
            <w:r>
              <w:t>4</w:t>
            </w:r>
          </w:p>
        </w:tc>
        <w:tc>
          <w:tcPr>
            <w:tcW w:w="6840" w:type="dxa"/>
            <w:vAlign w:val="center"/>
          </w:tcPr>
          <w:p w:rsidR="00045E57" w:rsidRDefault="000A124F" w:rsidP="00B8461A">
            <w:r>
              <w:t>Atmospheric water and precipitation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t>4</w:t>
            </w:r>
          </w:p>
        </w:tc>
      </w:tr>
      <w:tr w:rsidR="00045E57" w:rsidTr="000A124F">
        <w:tc>
          <w:tcPr>
            <w:tcW w:w="1062" w:type="dxa"/>
            <w:vAlign w:val="center"/>
          </w:tcPr>
          <w:p w:rsidR="00045E57" w:rsidRDefault="00045E57" w:rsidP="00B8461A">
            <w:r>
              <w:t>5</w:t>
            </w:r>
          </w:p>
        </w:tc>
        <w:tc>
          <w:tcPr>
            <w:tcW w:w="6840" w:type="dxa"/>
            <w:vAlign w:val="center"/>
          </w:tcPr>
          <w:p w:rsidR="00045E57" w:rsidRDefault="000A124F" w:rsidP="00B8461A">
            <w:r>
              <w:t>Evaporation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t>5</w:t>
            </w:r>
          </w:p>
        </w:tc>
      </w:tr>
      <w:tr w:rsidR="00045E57" w:rsidTr="000A124F">
        <w:tc>
          <w:tcPr>
            <w:tcW w:w="1062" w:type="dxa"/>
            <w:vAlign w:val="center"/>
          </w:tcPr>
          <w:p w:rsidR="00045E57" w:rsidRDefault="00045E57" w:rsidP="00B8461A">
            <w:r>
              <w:t>6</w:t>
            </w:r>
          </w:p>
        </w:tc>
        <w:tc>
          <w:tcPr>
            <w:tcW w:w="6840" w:type="dxa"/>
            <w:vAlign w:val="center"/>
          </w:tcPr>
          <w:p w:rsidR="00045E57" w:rsidRDefault="000A124F" w:rsidP="00B8461A">
            <w:r>
              <w:t>Soil Water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t>4</w:t>
            </w:r>
          </w:p>
        </w:tc>
      </w:tr>
      <w:tr w:rsidR="00045E57" w:rsidTr="000A124F">
        <w:tc>
          <w:tcPr>
            <w:tcW w:w="1062" w:type="dxa"/>
            <w:vAlign w:val="center"/>
          </w:tcPr>
          <w:p w:rsidR="00045E57" w:rsidRDefault="00045E57" w:rsidP="00B8461A">
            <w:r>
              <w:t>7</w:t>
            </w:r>
          </w:p>
        </w:tc>
        <w:tc>
          <w:tcPr>
            <w:tcW w:w="6840" w:type="dxa"/>
            <w:vAlign w:val="center"/>
          </w:tcPr>
          <w:p w:rsidR="00045E57" w:rsidRDefault="000A124F" w:rsidP="00B8461A">
            <w:r>
              <w:t>Infiltration</w:t>
            </w:r>
          </w:p>
        </w:tc>
        <w:tc>
          <w:tcPr>
            <w:tcW w:w="954" w:type="dxa"/>
            <w:vAlign w:val="center"/>
          </w:tcPr>
          <w:p w:rsidR="00045E57" w:rsidRDefault="000A124F" w:rsidP="00B8461A">
            <w:r>
              <w:t>5</w:t>
            </w:r>
          </w:p>
        </w:tc>
      </w:tr>
      <w:tr w:rsidR="00045E57" w:rsidTr="000A124F">
        <w:tc>
          <w:tcPr>
            <w:tcW w:w="1062" w:type="dxa"/>
            <w:vAlign w:val="center"/>
          </w:tcPr>
          <w:p w:rsidR="00045E57" w:rsidRDefault="00045E57" w:rsidP="00B8461A">
            <w:r>
              <w:t>8</w:t>
            </w:r>
          </w:p>
        </w:tc>
        <w:tc>
          <w:tcPr>
            <w:tcW w:w="6840" w:type="dxa"/>
            <w:vAlign w:val="center"/>
          </w:tcPr>
          <w:p w:rsidR="00045E57" w:rsidRDefault="000A124F" w:rsidP="00B8461A">
            <w:proofErr w:type="spellStart"/>
            <w:r>
              <w:t>HydroDesktop</w:t>
            </w:r>
            <w:proofErr w:type="spellEnd"/>
            <w:r>
              <w:t xml:space="preserve"> and water web services</w:t>
            </w:r>
          </w:p>
        </w:tc>
        <w:tc>
          <w:tcPr>
            <w:tcW w:w="954" w:type="dxa"/>
            <w:vAlign w:val="center"/>
          </w:tcPr>
          <w:p w:rsidR="00045E57" w:rsidRDefault="000A124F" w:rsidP="00B8461A">
            <w:r>
              <w:t>2</w:t>
            </w:r>
          </w:p>
        </w:tc>
      </w:tr>
    </w:tbl>
    <w:p w:rsidR="00045E57" w:rsidRDefault="00045E57">
      <w:pPr>
        <w:rPr>
          <w:b/>
          <w:bCs/>
        </w:rPr>
      </w:pPr>
    </w:p>
    <w:p w:rsidR="00B8461A" w:rsidRDefault="00B8461A"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Readings</w:t>
          </w:r>
        </w:smartTag>
      </w:smartTag>
      <w:r>
        <w:rPr>
          <w:b/>
          <w:bCs/>
        </w:rPr>
        <w:t>: Applied Hydrology</w:t>
      </w:r>
      <w:r>
        <w:t xml:space="preserve"> </w:t>
      </w:r>
    </w:p>
    <w:tbl>
      <w:tblPr>
        <w:tblStyle w:val="TableGrid"/>
        <w:tblW w:w="8802" w:type="dxa"/>
        <w:tblLook w:val="01E0" w:firstRow="1" w:lastRow="1" w:firstColumn="1" w:lastColumn="1" w:noHBand="0" w:noVBand="0"/>
      </w:tblPr>
      <w:tblGrid>
        <w:gridCol w:w="1782"/>
        <w:gridCol w:w="6120"/>
        <w:gridCol w:w="900"/>
      </w:tblGrid>
      <w:tr w:rsidR="00045E57">
        <w:tc>
          <w:tcPr>
            <w:tcW w:w="1782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Source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Topic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Level</w:t>
            </w:r>
          </w:p>
        </w:tc>
      </w:tr>
      <w:tr w:rsidR="00045E57">
        <w:tc>
          <w:tcPr>
            <w:tcW w:w="1782" w:type="dxa"/>
            <w:vAlign w:val="center"/>
          </w:tcPr>
          <w:p w:rsidR="00045E57" w:rsidRDefault="00045E57" w:rsidP="00B8461A">
            <w:r>
              <w:t>Chap 1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Introduction to hydrology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>
        <w:tc>
          <w:tcPr>
            <w:tcW w:w="1782" w:type="dxa"/>
            <w:vAlign w:val="center"/>
          </w:tcPr>
          <w:p w:rsidR="00045E57" w:rsidRDefault="00045E57" w:rsidP="00B8461A">
            <w:r>
              <w:t>Sec 2.1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 xml:space="preserve">Reynolds transport theorem, 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>
        <w:tc>
          <w:tcPr>
            <w:tcW w:w="1782" w:type="dxa"/>
            <w:vAlign w:val="center"/>
          </w:tcPr>
          <w:p w:rsidR="00045E57" w:rsidRDefault="00045E57" w:rsidP="00B8461A">
            <w:r>
              <w:t>Sec 2.2-2.3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Continuity equation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5</w:t>
            </w:r>
          </w:p>
        </w:tc>
      </w:tr>
      <w:tr w:rsidR="00045E57">
        <w:tc>
          <w:tcPr>
            <w:tcW w:w="1782" w:type="dxa"/>
            <w:vAlign w:val="center"/>
          </w:tcPr>
          <w:p w:rsidR="00045E57" w:rsidRDefault="00045E57" w:rsidP="00B8461A">
            <w:r>
              <w:t>Sec 2.5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Open channel flow</w:t>
            </w:r>
          </w:p>
        </w:tc>
        <w:tc>
          <w:tcPr>
            <w:tcW w:w="900" w:type="dxa"/>
            <w:vAlign w:val="center"/>
          </w:tcPr>
          <w:p w:rsidR="00045E57" w:rsidRDefault="000A124F" w:rsidP="00B8461A">
            <w:r>
              <w:t>3</w:t>
            </w:r>
          </w:p>
        </w:tc>
      </w:tr>
      <w:tr w:rsidR="00045E57">
        <w:tc>
          <w:tcPr>
            <w:tcW w:w="1782" w:type="dxa"/>
            <w:vAlign w:val="center"/>
          </w:tcPr>
          <w:p w:rsidR="00045E57" w:rsidRDefault="00045E57" w:rsidP="00B8461A">
            <w:r>
              <w:t>Sec. 2.4,2.6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Momentum principle, flow in porous media</w:t>
            </w:r>
          </w:p>
        </w:tc>
        <w:tc>
          <w:tcPr>
            <w:tcW w:w="900" w:type="dxa"/>
            <w:vAlign w:val="center"/>
          </w:tcPr>
          <w:p w:rsidR="00045E57" w:rsidRDefault="000A124F" w:rsidP="00B8461A">
            <w:r>
              <w:t>3</w:t>
            </w:r>
          </w:p>
        </w:tc>
      </w:tr>
      <w:tr w:rsidR="00045E57">
        <w:tc>
          <w:tcPr>
            <w:tcW w:w="1782" w:type="dxa"/>
            <w:vAlign w:val="center"/>
          </w:tcPr>
          <w:p w:rsidR="00045E57" w:rsidRDefault="00045E57" w:rsidP="00B8461A">
            <w:r>
              <w:t>Sec. 2.7-2.8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Energy balance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4</w:t>
            </w:r>
          </w:p>
        </w:tc>
      </w:tr>
      <w:tr w:rsidR="00045E57">
        <w:tc>
          <w:tcPr>
            <w:tcW w:w="1782" w:type="dxa"/>
            <w:vAlign w:val="center"/>
          </w:tcPr>
          <w:p w:rsidR="00045E57" w:rsidRDefault="00045E57" w:rsidP="00B8461A">
            <w:r>
              <w:t>Sec. 3.1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Atmospheric circulation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>
        <w:tc>
          <w:tcPr>
            <w:tcW w:w="1782" w:type="dxa"/>
            <w:vAlign w:val="center"/>
          </w:tcPr>
          <w:p w:rsidR="00045E57" w:rsidRDefault="00045E57" w:rsidP="00B8461A">
            <w:r>
              <w:t>Sec. 3.2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Water vapor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5</w:t>
            </w:r>
          </w:p>
        </w:tc>
      </w:tr>
      <w:tr w:rsidR="00045E57">
        <w:tc>
          <w:tcPr>
            <w:tcW w:w="1782" w:type="dxa"/>
            <w:vAlign w:val="center"/>
          </w:tcPr>
          <w:p w:rsidR="00045E57" w:rsidRDefault="00045E57" w:rsidP="00B8461A">
            <w:r>
              <w:t>Sec. 3.3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Precipitation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3</w:t>
            </w:r>
          </w:p>
        </w:tc>
      </w:tr>
      <w:tr w:rsidR="00045E57">
        <w:tc>
          <w:tcPr>
            <w:tcW w:w="1782" w:type="dxa"/>
            <w:vAlign w:val="center"/>
          </w:tcPr>
          <w:p w:rsidR="00045E57" w:rsidRDefault="00045E57" w:rsidP="00B8461A">
            <w:r>
              <w:t>Sec. 3.4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Rainfall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4</w:t>
            </w:r>
          </w:p>
        </w:tc>
      </w:tr>
      <w:tr w:rsidR="00045E57">
        <w:tc>
          <w:tcPr>
            <w:tcW w:w="1782" w:type="dxa"/>
            <w:vAlign w:val="center"/>
          </w:tcPr>
          <w:p w:rsidR="00045E57" w:rsidRDefault="00045E57" w:rsidP="00B8461A">
            <w:r>
              <w:t>Sec. 3.5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Evaporation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4</w:t>
            </w:r>
          </w:p>
        </w:tc>
      </w:tr>
      <w:tr w:rsidR="00045E57">
        <w:tc>
          <w:tcPr>
            <w:tcW w:w="1782" w:type="dxa"/>
            <w:vAlign w:val="center"/>
          </w:tcPr>
          <w:p w:rsidR="00045E57" w:rsidRDefault="00045E57" w:rsidP="00B8461A">
            <w:r>
              <w:t>Sec. 3.6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Evapotranspiration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4</w:t>
            </w:r>
          </w:p>
        </w:tc>
      </w:tr>
      <w:tr w:rsidR="00045E57">
        <w:tc>
          <w:tcPr>
            <w:tcW w:w="1782" w:type="dxa"/>
            <w:vAlign w:val="center"/>
          </w:tcPr>
          <w:p w:rsidR="00045E57" w:rsidRDefault="00045E57" w:rsidP="00B8461A">
            <w:r>
              <w:t>Sec. 4.1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Unsaturated flow</w:t>
            </w:r>
          </w:p>
        </w:tc>
        <w:tc>
          <w:tcPr>
            <w:tcW w:w="900" w:type="dxa"/>
            <w:vAlign w:val="center"/>
          </w:tcPr>
          <w:p w:rsidR="00045E57" w:rsidRDefault="000A124F" w:rsidP="00B8461A">
            <w:r>
              <w:t>3</w:t>
            </w:r>
            <w:bookmarkStart w:id="0" w:name="_GoBack"/>
            <w:bookmarkEnd w:id="0"/>
          </w:p>
        </w:tc>
      </w:tr>
      <w:tr w:rsidR="00045E57">
        <w:tc>
          <w:tcPr>
            <w:tcW w:w="1782" w:type="dxa"/>
            <w:vAlign w:val="center"/>
          </w:tcPr>
          <w:p w:rsidR="00045E57" w:rsidRDefault="00045E57" w:rsidP="00B8461A">
            <w:r>
              <w:t>Sec. 4.2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Infiltration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>
        <w:tc>
          <w:tcPr>
            <w:tcW w:w="1782" w:type="dxa"/>
            <w:vAlign w:val="center"/>
          </w:tcPr>
          <w:p w:rsidR="00045E57" w:rsidRDefault="00045E57" w:rsidP="00B8461A">
            <w:r>
              <w:t>Sec 4.3-4.4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Green-</w:t>
            </w:r>
            <w:proofErr w:type="spellStart"/>
            <w:r>
              <w:t>Ampt</w:t>
            </w:r>
            <w:proofErr w:type="spellEnd"/>
            <w:r>
              <w:t xml:space="preserve"> Method</w:t>
            </w:r>
          </w:p>
        </w:tc>
        <w:tc>
          <w:tcPr>
            <w:tcW w:w="900" w:type="dxa"/>
            <w:vAlign w:val="center"/>
          </w:tcPr>
          <w:p w:rsidR="00045E57" w:rsidRDefault="000A124F" w:rsidP="00B8461A">
            <w:r>
              <w:t>5</w:t>
            </w:r>
          </w:p>
        </w:tc>
      </w:tr>
    </w:tbl>
    <w:p w:rsidR="00B8461A" w:rsidRDefault="00B8461A">
      <w:pPr>
        <w:pStyle w:val="NormalWeb"/>
      </w:pPr>
      <w:r>
        <w:t xml:space="preserve">  </w:t>
      </w:r>
    </w:p>
    <w:p w:rsidR="00B8461A" w:rsidRDefault="00B8461A">
      <w:pPr>
        <w:pStyle w:val="NormalWeb"/>
      </w:pPr>
      <w:r>
        <w:rPr>
          <w:b/>
          <w:bCs/>
        </w:rPr>
        <w:t> </w:t>
      </w:r>
      <w:r>
        <w:t xml:space="preserve"> </w:t>
      </w:r>
    </w:p>
    <w:p w:rsidR="00B8461A" w:rsidRDefault="00B8461A">
      <w:pPr>
        <w:pStyle w:val="NormalWeb"/>
      </w:pPr>
      <w:r>
        <w:t xml:space="preserve">  </w:t>
      </w:r>
    </w:p>
    <w:p w:rsidR="00B8461A" w:rsidRDefault="00B8461A">
      <w:pPr>
        <w:pStyle w:val="NormalWeb"/>
      </w:pPr>
      <w:r>
        <w:t xml:space="preserve">  </w:t>
      </w:r>
    </w:p>
    <w:p w:rsidR="00B8461A" w:rsidRDefault="00B8461A">
      <w:pPr>
        <w:pStyle w:val="NormalWeb"/>
      </w:pPr>
      <w:r>
        <w:t xml:space="preserve">  </w:t>
      </w:r>
    </w:p>
    <w:sectPr w:rsidR="00B8461A" w:rsidSect="00045E5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56"/>
    <w:rsid w:val="00045E57"/>
    <w:rsid w:val="000A124F"/>
    <w:rsid w:val="006648F8"/>
    <w:rsid w:val="0071033C"/>
    <w:rsid w:val="008440E1"/>
    <w:rsid w:val="008E3148"/>
    <w:rsid w:val="00B8461A"/>
    <w:rsid w:val="00CB0036"/>
    <w:rsid w:val="00D40656"/>
    <w:rsid w:val="00EC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rsid w:val="0066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rsid w:val="0066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394K</vt:lpstr>
    </vt:vector>
  </TitlesOfParts>
  <Company>The University of Texas at Austin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394K</dc:title>
  <dc:creator>maidment</dc:creator>
  <cp:lastModifiedBy>maidment</cp:lastModifiedBy>
  <cp:revision>3</cp:revision>
  <dcterms:created xsi:type="dcterms:W3CDTF">2011-02-08T16:17:00Z</dcterms:created>
  <dcterms:modified xsi:type="dcterms:W3CDTF">2011-02-08T16:21:00Z</dcterms:modified>
</cp:coreProperties>
</file>