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50" w:rsidRPr="00D614F6" w:rsidRDefault="00C06150">
      <w:pPr>
        <w:pStyle w:val="Heading1"/>
        <w:rPr>
          <w:sz w:val="28"/>
          <w:szCs w:val="28"/>
        </w:rPr>
      </w:pPr>
      <w:r w:rsidRPr="00D614F6">
        <w:rPr>
          <w:sz w:val="28"/>
          <w:szCs w:val="28"/>
        </w:rPr>
        <w:t>GIS in Water Resources</w:t>
      </w:r>
      <w:r w:rsidRPr="00D614F6">
        <w:rPr>
          <w:sz w:val="28"/>
          <w:szCs w:val="28"/>
        </w:rPr>
        <w:tab/>
        <w:t>Review for Midterm Exam</w:t>
      </w:r>
      <w:r w:rsidRPr="00D614F6">
        <w:rPr>
          <w:sz w:val="28"/>
          <w:szCs w:val="28"/>
        </w:rPr>
        <w:tab/>
      </w:r>
      <w:r w:rsidRPr="00D614F6">
        <w:rPr>
          <w:sz w:val="28"/>
          <w:szCs w:val="28"/>
        </w:rPr>
        <w:tab/>
        <w:t xml:space="preserve">Fall </w:t>
      </w:r>
      <w:r w:rsidR="00E0465B" w:rsidRPr="00D614F6">
        <w:rPr>
          <w:sz w:val="28"/>
          <w:szCs w:val="28"/>
        </w:rPr>
        <w:t>201</w:t>
      </w:r>
      <w:r w:rsidR="0076034B" w:rsidRPr="00D614F6">
        <w:rPr>
          <w:sz w:val="28"/>
          <w:szCs w:val="28"/>
        </w:rPr>
        <w:t>1</w:t>
      </w:r>
    </w:p>
    <w:p w:rsidR="00C06150" w:rsidRPr="00D614F6" w:rsidRDefault="00C06150">
      <w:pPr>
        <w:rPr>
          <w:b/>
        </w:rPr>
      </w:pPr>
    </w:p>
    <w:p w:rsidR="00C06150" w:rsidRPr="00D614F6" w:rsidRDefault="00C06150">
      <w:pPr>
        <w:rPr>
          <w:szCs w:val="24"/>
        </w:rPr>
      </w:pPr>
      <w:r w:rsidRPr="00D614F6">
        <w:rPr>
          <w:szCs w:val="24"/>
        </w:rPr>
        <w:t>The material is classified according to Bloom’s Taxonomy of Educational Objectives:</w:t>
      </w:r>
    </w:p>
    <w:p w:rsidR="002A1495" w:rsidRPr="00D614F6" w:rsidRDefault="002A1495">
      <w:pPr>
        <w:rPr>
          <w:szCs w:val="24"/>
        </w:rPr>
      </w:pPr>
    </w:p>
    <w:p w:rsidR="00C06150" w:rsidRPr="00D614F6" w:rsidRDefault="00C06150">
      <w:pPr>
        <w:pStyle w:val="Heading2"/>
        <w:tabs>
          <w:tab w:val="left" w:pos="1080"/>
          <w:tab w:val="left" w:pos="2790"/>
        </w:tabs>
        <w:rPr>
          <w:sz w:val="24"/>
          <w:szCs w:val="24"/>
        </w:rPr>
      </w:pPr>
      <w:r w:rsidRPr="00D614F6">
        <w:rPr>
          <w:sz w:val="24"/>
          <w:szCs w:val="24"/>
        </w:rPr>
        <w:t>Level</w:t>
      </w:r>
      <w:r w:rsidRPr="00D614F6">
        <w:rPr>
          <w:sz w:val="24"/>
          <w:szCs w:val="24"/>
        </w:rPr>
        <w:tab/>
        <w:t>Title</w:t>
      </w:r>
      <w:r w:rsidRPr="00D614F6">
        <w:rPr>
          <w:sz w:val="24"/>
          <w:szCs w:val="24"/>
        </w:rPr>
        <w:tab/>
      </w:r>
      <w:r w:rsidRPr="00D614F6">
        <w:rPr>
          <w:sz w:val="24"/>
          <w:szCs w:val="24"/>
        </w:rPr>
        <w:tab/>
        <w:t>Meaning</w:t>
      </w:r>
    </w:p>
    <w:p w:rsidR="00C06150" w:rsidRPr="00D614F6" w:rsidRDefault="00C06150">
      <w:pPr>
        <w:tabs>
          <w:tab w:val="left" w:pos="1080"/>
          <w:tab w:val="left" w:pos="2790"/>
        </w:tabs>
        <w:rPr>
          <w:szCs w:val="24"/>
        </w:rPr>
      </w:pPr>
      <w:r w:rsidRPr="00D614F6">
        <w:rPr>
          <w:szCs w:val="24"/>
        </w:rPr>
        <w:t>1</w:t>
      </w:r>
      <w:r w:rsidRPr="00D614F6">
        <w:rPr>
          <w:szCs w:val="24"/>
        </w:rPr>
        <w:tab/>
        <w:t>Knowledge</w:t>
      </w:r>
      <w:r w:rsidRPr="00D614F6">
        <w:rPr>
          <w:szCs w:val="24"/>
        </w:rPr>
        <w:tab/>
      </w:r>
      <w:r w:rsidRPr="00D614F6">
        <w:rPr>
          <w:szCs w:val="24"/>
        </w:rPr>
        <w:tab/>
        <w:t>Definitions, facts, formulas</w:t>
      </w:r>
    </w:p>
    <w:p w:rsidR="00C06150" w:rsidRPr="00D614F6" w:rsidRDefault="00C06150">
      <w:pPr>
        <w:tabs>
          <w:tab w:val="left" w:pos="1080"/>
          <w:tab w:val="left" w:pos="2880"/>
        </w:tabs>
        <w:rPr>
          <w:szCs w:val="24"/>
        </w:rPr>
      </w:pPr>
      <w:r w:rsidRPr="00D614F6">
        <w:rPr>
          <w:szCs w:val="24"/>
        </w:rPr>
        <w:t>2</w:t>
      </w:r>
      <w:r w:rsidRPr="00D614F6">
        <w:rPr>
          <w:szCs w:val="24"/>
        </w:rPr>
        <w:tab/>
        <w:t>Comprehension</w:t>
      </w:r>
      <w:r w:rsidRPr="00D614F6">
        <w:rPr>
          <w:szCs w:val="24"/>
        </w:rPr>
        <w:tab/>
        <w:t>Explanation of definitions, formulas, problem solving procedures</w:t>
      </w:r>
    </w:p>
    <w:p w:rsidR="00C06150" w:rsidRPr="00D614F6" w:rsidRDefault="00C06150">
      <w:pPr>
        <w:tabs>
          <w:tab w:val="left" w:pos="1080"/>
          <w:tab w:val="left" w:pos="2790"/>
        </w:tabs>
        <w:rPr>
          <w:szCs w:val="24"/>
        </w:rPr>
      </w:pPr>
      <w:r w:rsidRPr="00D614F6">
        <w:rPr>
          <w:szCs w:val="24"/>
        </w:rPr>
        <w:t>3</w:t>
      </w:r>
      <w:r w:rsidRPr="00D614F6">
        <w:rPr>
          <w:szCs w:val="24"/>
        </w:rPr>
        <w:tab/>
        <w:t>Application</w:t>
      </w:r>
      <w:r w:rsidRPr="00D614F6">
        <w:rPr>
          <w:szCs w:val="24"/>
        </w:rPr>
        <w:tab/>
      </w:r>
      <w:r w:rsidRPr="00D614F6">
        <w:rPr>
          <w:szCs w:val="24"/>
        </w:rPr>
        <w:tab/>
        <w:t>Know how to use a formula or procedure to solve simple problems</w:t>
      </w:r>
    </w:p>
    <w:p w:rsidR="00C06150" w:rsidRPr="00D614F6" w:rsidRDefault="00C06150">
      <w:pPr>
        <w:tabs>
          <w:tab w:val="left" w:pos="1080"/>
          <w:tab w:val="left" w:pos="2790"/>
        </w:tabs>
        <w:rPr>
          <w:szCs w:val="24"/>
        </w:rPr>
      </w:pPr>
      <w:r w:rsidRPr="00D614F6">
        <w:rPr>
          <w:szCs w:val="24"/>
        </w:rPr>
        <w:t>4</w:t>
      </w:r>
      <w:r w:rsidRPr="00D614F6">
        <w:rPr>
          <w:szCs w:val="24"/>
        </w:rPr>
        <w:tab/>
        <w:t>Analysis</w:t>
      </w:r>
      <w:r w:rsidRPr="00D614F6">
        <w:rPr>
          <w:szCs w:val="24"/>
        </w:rPr>
        <w:tab/>
      </w:r>
      <w:r w:rsidRPr="00D614F6">
        <w:rPr>
          <w:szCs w:val="24"/>
        </w:rPr>
        <w:tab/>
        <w:t>Break down a complex problem and solve by steps</w:t>
      </w:r>
    </w:p>
    <w:p w:rsidR="00C06150" w:rsidRPr="00D614F6" w:rsidRDefault="00C06150">
      <w:pPr>
        <w:tabs>
          <w:tab w:val="left" w:pos="1080"/>
          <w:tab w:val="left" w:pos="2790"/>
        </w:tabs>
        <w:rPr>
          <w:szCs w:val="24"/>
        </w:rPr>
      </w:pPr>
      <w:r w:rsidRPr="00D614F6">
        <w:rPr>
          <w:szCs w:val="24"/>
        </w:rPr>
        <w:t>5</w:t>
      </w:r>
      <w:r w:rsidRPr="00D614F6">
        <w:rPr>
          <w:szCs w:val="24"/>
        </w:rPr>
        <w:tab/>
        <w:t>Synthesis</w:t>
      </w:r>
      <w:r w:rsidRPr="00D614F6">
        <w:rPr>
          <w:szCs w:val="24"/>
        </w:rPr>
        <w:tab/>
      </w:r>
      <w:r w:rsidRPr="00D614F6">
        <w:rPr>
          <w:szCs w:val="24"/>
        </w:rPr>
        <w:tab/>
        <w:t>Derivation of basic formulas, design of new systems</w:t>
      </w:r>
    </w:p>
    <w:p w:rsidR="00C06150" w:rsidRPr="00D614F6" w:rsidRDefault="00C06150">
      <w:pPr>
        <w:tabs>
          <w:tab w:val="left" w:pos="1080"/>
          <w:tab w:val="left" w:pos="2790"/>
        </w:tabs>
        <w:rPr>
          <w:szCs w:val="24"/>
        </w:rPr>
      </w:pPr>
      <w:r w:rsidRPr="00D614F6">
        <w:rPr>
          <w:szCs w:val="24"/>
        </w:rPr>
        <w:t>6</w:t>
      </w:r>
      <w:r w:rsidRPr="00D614F6">
        <w:rPr>
          <w:szCs w:val="24"/>
        </w:rPr>
        <w:tab/>
        <w:t>Evaluation</w:t>
      </w:r>
      <w:r w:rsidRPr="00D614F6">
        <w:rPr>
          <w:szCs w:val="24"/>
        </w:rPr>
        <w:tab/>
      </w:r>
      <w:r w:rsidRPr="00D614F6">
        <w:rPr>
          <w:szCs w:val="24"/>
        </w:rPr>
        <w:tab/>
        <w:t>Advantages and limitations of alternative approaches</w:t>
      </w:r>
    </w:p>
    <w:p w:rsidR="00C06150" w:rsidRPr="00D614F6" w:rsidRDefault="00C06150">
      <w:pPr>
        <w:rPr>
          <w:szCs w:val="24"/>
        </w:rPr>
      </w:pPr>
    </w:p>
    <w:p w:rsidR="00C06150" w:rsidRPr="00D614F6" w:rsidRDefault="00C06150">
      <w:pPr>
        <w:pStyle w:val="Heading2"/>
        <w:tabs>
          <w:tab w:val="left" w:pos="1440"/>
          <w:tab w:val="left" w:pos="7920"/>
        </w:tabs>
        <w:rPr>
          <w:sz w:val="24"/>
          <w:szCs w:val="24"/>
        </w:rPr>
      </w:pPr>
      <w:r w:rsidRPr="00D614F6">
        <w:rPr>
          <w:sz w:val="24"/>
          <w:szCs w:val="24"/>
        </w:rPr>
        <w:t>Session</w:t>
      </w:r>
      <w:r w:rsidRPr="00D614F6">
        <w:rPr>
          <w:sz w:val="24"/>
          <w:szCs w:val="24"/>
        </w:rPr>
        <w:tab/>
        <w:t>Topic</w:t>
      </w:r>
      <w:r w:rsidRPr="00D614F6">
        <w:rPr>
          <w:sz w:val="24"/>
          <w:szCs w:val="24"/>
        </w:rPr>
        <w:tab/>
        <w:t>Level</w:t>
      </w:r>
    </w:p>
    <w:p w:rsidR="00C06150" w:rsidRPr="00D614F6" w:rsidRDefault="00C06150" w:rsidP="00305B02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1</w:t>
      </w:r>
      <w:r w:rsidRPr="00D614F6">
        <w:rPr>
          <w:szCs w:val="24"/>
        </w:rPr>
        <w:tab/>
        <w:t>Introduction to GIS in Water Resources</w:t>
      </w:r>
      <w:r w:rsidRPr="00D614F6">
        <w:rPr>
          <w:szCs w:val="24"/>
        </w:rPr>
        <w:tab/>
        <w:t>2</w:t>
      </w:r>
    </w:p>
    <w:p w:rsidR="00C06150" w:rsidRPr="00D614F6" w:rsidRDefault="00C06150" w:rsidP="00305B02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2</w:t>
      </w:r>
      <w:r w:rsidRPr="00D614F6">
        <w:rPr>
          <w:szCs w:val="24"/>
        </w:rPr>
        <w:tab/>
        <w:t>Introduction to ArcGIS</w:t>
      </w:r>
      <w:r w:rsidR="004D4808" w:rsidRPr="00D614F6">
        <w:rPr>
          <w:szCs w:val="24"/>
        </w:rPr>
        <w:t xml:space="preserve"> software</w:t>
      </w:r>
      <w:r w:rsidRPr="00D614F6">
        <w:rPr>
          <w:szCs w:val="24"/>
        </w:rPr>
        <w:tab/>
      </w:r>
      <w:r w:rsidR="00D0794A" w:rsidRPr="00D614F6">
        <w:rPr>
          <w:szCs w:val="24"/>
        </w:rPr>
        <w:t>2</w:t>
      </w:r>
    </w:p>
    <w:p w:rsidR="00C06150" w:rsidRPr="00D614F6" w:rsidRDefault="00C06150" w:rsidP="00305B02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3</w:t>
      </w:r>
      <w:r w:rsidRPr="00D614F6">
        <w:rPr>
          <w:szCs w:val="24"/>
        </w:rPr>
        <w:tab/>
        <w:t xml:space="preserve">Exercise 1: </w:t>
      </w:r>
      <w:r w:rsidR="00E833A3" w:rsidRPr="00D614F6">
        <w:rPr>
          <w:szCs w:val="24"/>
        </w:rPr>
        <w:t xml:space="preserve">Introduction to </w:t>
      </w:r>
      <w:r w:rsidR="00F072B3" w:rsidRPr="00D614F6">
        <w:rPr>
          <w:szCs w:val="24"/>
        </w:rPr>
        <w:t>ArcGIS</w:t>
      </w:r>
      <w:r w:rsidRPr="00D614F6">
        <w:rPr>
          <w:szCs w:val="24"/>
        </w:rPr>
        <w:tab/>
      </w:r>
      <w:r w:rsidR="004D4808" w:rsidRPr="00D614F6">
        <w:rPr>
          <w:szCs w:val="24"/>
        </w:rPr>
        <w:t>3</w:t>
      </w:r>
    </w:p>
    <w:p w:rsidR="00E833A3" w:rsidRPr="00D614F6" w:rsidRDefault="00E833A3" w:rsidP="00E833A3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4</w:t>
      </w:r>
      <w:r w:rsidRPr="00D614F6">
        <w:rPr>
          <w:szCs w:val="24"/>
        </w:rPr>
        <w:tab/>
        <w:t>Data sources for GIS in water resources</w:t>
      </w:r>
      <w:r w:rsidRPr="00D614F6">
        <w:rPr>
          <w:szCs w:val="24"/>
        </w:rPr>
        <w:tab/>
        <w:t>2</w:t>
      </w:r>
    </w:p>
    <w:p w:rsidR="00C06150" w:rsidRPr="00D614F6" w:rsidRDefault="00E833A3" w:rsidP="00305B02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5</w:t>
      </w:r>
      <w:r w:rsidR="00C06150" w:rsidRPr="00D614F6">
        <w:rPr>
          <w:szCs w:val="24"/>
        </w:rPr>
        <w:tab/>
      </w:r>
      <w:r w:rsidR="004D4808" w:rsidRPr="00D614F6">
        <w:rPr>
          <w:szCs w:val="24"/>
        </w:rPr>
        <w:t xml:space="preserve">Exercise 2: Building a Base Map for the San Marcos Basin </w:t>
      </w:r>
      <w:r w:rsidR="004D4808" w:rsidRPr="00D614F6">
        <w:rPr>
          <w:szCs w:val="24"/>
        </w:rPr>
        <w:tab/>
        <w:t>3</w:t>
      </w:r>
    </w:p>
    <w:p w:rsidR="00C06150" w:rsidRPr="00D614F6" w:rsidRDefault="00E833A3" w:rsidP="00305B02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6</w:t>
      </w:r>
      <w:r w:rsidR="00C06150" w:rsidRPr="00D614F6">
        <w:rPr>
          <w:szCs w:val="24"/>
        </w:rPr>
        <w:tab/>
      </w:r>
      <w:r w:rsidR="004D4808" w:rsidRPr="00D614F6">
        <w:rPr>
          <w:szCs w:val="24"/>
        </w:rPr>
        <w:t>Geodesy, Map Projections and Coordinate Systems</w:t>
      </w:r>
      <w:r w:rsidR="004D4808" w:rsidRPr="00D614F6">
        <w:rPr>
          <w:szCs w:val="24"/>
        </w:rPr>
        <w:tab/>
      </w:r>
      <w:r w:rsidR="007B0233" w:rsidRPr="00D614F6">
        <w:rPr>
          <w:szCs w:val="24"/>
        </w:rPr>
        <w:t>4</w:t>
      </w:r>
    </w:p>
    <w:p w:rsidR="006A58DB" w:rsidRPr="00D614F6" w:rsidRDefault="00E833A3" w:rsidP="006A58DB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7</w:t>
      </w:r>
      <w:r w:rsidR="006A58DB" w:rsidRPr="00D614F6">
        <w:rPr>
          <w:szCs w:val="24"/>
        </w:rPr>
        <w:tab/>
      </w:r>
      <w:r w:rsidR="00975519" w:rsidRPr="00D614F6">
        <w:rPr>
          <w:szCs w:val="24"/>
        </w:rPr>
        <w:t>Spatial analysis using grids</w:t>
      </w:r>
      <w:r w:rsidR="006A58DB" w:rsidRPr="00D614F6">
        <w:rPr>
          <w:szCs w:val="24"/>
        </w:rPr>
        <w:tab/>
      </w:r>
      <w:r w:rsidR="00975519" w:rsidRPr="00D614F6">
        <w:rPr>
          <w:szCs w:val="24"/>
        </w:rPr>
        <w:t>4</w:t>
      </w:r>
    </w:p>
    <w:p w:rsidR="00C06150" w:rsidRPr="00D614F6" w:rsidRDefault="006A58DB" w:rsidP="00305B02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8</w:t>
      </w:r>
      <w:r w:rsidR="00C06150" w:rsidRPr="00D614F6">
        <w:rPr>
          <w:szCs w:val="24"/>
        </w:rPr>
        <w:tab/>
      </w:r>
      <w:r w:rsidR="00600D13" w:rsidRPr="00D614F6">
        <w:rPr>
          <w:szCs w:val="24"/>
        </w:rPr>
        <w:t>Exercise 3:  Spatial analysis</w:t>
      </w:r>
      <w:r w:rsidR="00C06150" w:rsidRPr="00D614F6">
        <w:rPr>
          <w:szCs w:val="24"/>
        </w:rPr>
        <w:tab/>
      </w:r>
      <w:r w:rsidR="007E2C85" w:rsidRPr="00D614F6">
        <w:rPr>
          <w:szCs w:val="24"/>
        </w:rPr>
        <w:t>5</w:t>
      </w:r>
    </w:p>
    <w:p w:rsidR="00C06150" w:rsidRPr="00D614F6" w:rsidRDefault="007B0233" w:rsidP="00305B02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9</w:t>
      </w:r>
      <w:r w:rsidR="00C06150" w:rsidRPr="00D614F6">
        <w:rPr>
          <w:szCs w:val="24"/>
        </w:rPr>
        <w:tab/>
      </w:r>
      <w:r w:rsidR="00E833A3" w:rsidRPr="00D614F6">
        <w:rPr>
          <w:szCs w:val="24"/>
        </w:rPr>
        <w:t>DEM’s</w:t>
      </w:r>
      <w:r w:rsidR="004D4808" w:rsidRPr="00D614F6">
        <w:rPr>
          <w:szCs w:val="24"/>
        </w:rPr>
        <w:t>,</w:t>
      </w:r>
      <w:r w:rsidR="00E833A3" w:rsidRPr="00D614F6">
        <w:rPr>
          <w:szCs w:val="24"/>
        </w:rPr>
        <w:t xml:space="preserve"> watershed</w:t>
      </w:r>
      <w:r w:rsidR="004D4808" w:rsidRPr="00D614F6">
        <w:rPr>
          <w:szCs w:val="24"/>
        </w:rPr>
        <w:t xml:space="preserve"> and stream network</w:t>
      </w:r>
      <w:r w:rsidR="00E833A3" w:rsidRPr="00D614F6">
        <w:rPr>
          <w:szCs w:val="24"/>
        </w:rPr>
        <w:t xml:space="preserve"> delineation</w:t>
      </w:r>
      <w:r w:rsidR="00C06150" w:rsidRPr="00D614F6">
        <w:rPr>
          <w:szCs w:val="24"/>
        </w:rPr>
        <w:tab/>
      </w:r>
      <w:r w:rsidR="002C1090" w:rsidRPr="00D614F6">
        <w:rPr>
          <w:szCs w:val="24"/>
        </w:rPr>
        <w:t>4</w:t>
      </w:r>
    </w:p>
    <w:p w:rsidR="00C06150" w:rsidRPr="00D614F6" w:rsidRDefault="007B0233" w:rsidP="00305B02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10</w:t>
      </w:r>
      <w:r w:rsidR="00C06150" w:rsidRPr="00D614F6">
        <w:rPr>
          <w:szCs w:val="24"/>
        </w:rPr>
        <w:tab/>
      </w:r>
      <w:r w:rsidR="00AF25A4" w:rsidRPr="00D614F6">
        <w:rPr>
          <w:szCs w:val="24"/>
        </w:rPr>
        <w:t xml:space="preserve">Exercise </w:t>
      </w:r>
      <w:r w:rsidR="007D3B44" w:rsidRPr="00D614F6">
        <w:rPr>
          <w:szCs w:val="24"/>
        </w:rPr>
        <w:t>4</w:t>
      </w:r>
      <w:r w:rsidR="00AF25A4" w:rsidRPr="00D614F6">
        <w:rPr>
          <w:szCs w:val="24"/>
        </w:rPr>
        <w:t>: Watershed and stream network delineation</w:t>
      </w:r>
      <w:r w:rsidR="00C06150" w:rsidRPr="00D614F6">
        <w:rPr>
          <w:szCs w:val="24"/>
        </w:rPr>
        <w:tab/>
      </w:r>
      <w:r w:rsidR="009F66B0" w:rsidRPr="00D614F6">
        <w:rPr>
          <w:szCs w:val="24"/>
        </w:rPr>
        <w:t>5</w:t>
      </w:r>
    </w:p>
    <w:p w:rsidR="007B0233" w:rsidRPr="00D614F6" w:rsidRDefault="007B0233" w:rsidP="007B0233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11</w:t>
      </w:r>
      <w:r w:rsidRPr="00D614F6">
        <w:rPr>
          <w:szCs w:val="24"/>
        </w:rPr>
        <w:tab/>
      </w:r>
      <w:r w:rsidR="00F072B3" w:rsidRPr="00D614F6">
        <w:rPr>
          <w:szCs w:val="24"/>
        </w:rPr>
        <w:t>Ex4 Continued, Hydro Networks</w:t>
      </w:r>
      <w:r w:rsidRPr="00D614F6">
        <w:rPr>
          <w:szCs w:val="24"/>
        </w:rPr>
        <w:tab/>
      </w:r>
      <w:r w:rsidR="004D4808" w:rsidRPr="00D614F6">
        <w:rPr>
          <w:szCs w:val="24"/>
        </w:rPr>
        <w:t>2</w:t>
      </w:r>
    </w:p>
    <w:p w:rsidR="007B0233" w:rsidRPr="00D614F6" w:rsidRDefault="007B0233" w:rsidP="007B0233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12</w:t>
      </w:r>
      <w:r w:rsidRPr="00D614F6">
        <w:rPr>
          <w:szCs w:val="24"/>
        </w:rPr>
        <w:tab/>
      </w:r>
      <w:r w:rsidR="00F072B3" w:rsidRPr="00D614F6">
        <w:rPr>
          <w:szCs w:val="24"/>
        </w:rPr>
        <w:t>Hydro Networks and their applications</w:t>
      </w:r>
      <w:r w:rsidRPr="00D614F6">
        <w:rPr>
          <w:szCs w:val="24"/>
        </w:rPr>
        <w:tab/>
      </w:r>
      <w:r w:rsidR="004D4808" w:rsidRPr="00D614F6">
        <w:rPr>
          <w:szCs w:val="24"/>
        </w:rPr>
        <w:t>2</w:t>
      </w:r>
      <w:r w:rsidRPr="00D614F6">
        <w:rPr>
          <w:szCs w:val="24"/>
        </w:rPr>
        <w:tab/>
      </w:r>
      <w:r w:rsidRPr="00D614F6">
        <w:rPr>
          <w:szCs w:val="24"/>
        </w:rPr>
        <w:tab/>
      </w:r>
    </w:p>
    <w:p w:rsidR="00C06150" w:rsidRPr="00D614F6" w:rsidRDefault="00C06150">
      <w:pPr>
        <w:tabs>
          <w:tab w:val="left" w:pos="1440"/>
          <w:tab w:val="left" w:pos="7200"/>
        </w:tabs>
        <w:rPr>
          <w:szCs w:val="24"/>
        </w:rPr>
      </w:pPr>
    </w:p>
    <w:p w:rsidR="00C06150" w:rsidRPr="00D614F6" w:rsidRDefault="00C06150">
      <w:pPr>
        <w:tabs>
          <w:tab w:val="left" w:pos="1440"/>
          <w:tab w:val="left" w:pos="7200"/>
        </w:tabs>
        <w:rPr>
          <w:b/>
          <w:bCs/>
          <w:szCs w:val="24"/>
        </w:rPr>
      </w:pPr>
      <w:r w:rsidRPr="00D614F6">
        <w:rPr>
          <w:b/>
          <w:bCs/>
          <w:szCs w:val="24"/>
        </w:rPr>
        <w:t>Expected Skills</w:t>
      </w:r>
    </w:p>
    <w:p w:rsidR="00C06150" w:rsidRPr="00D614F6" w:rsidRDefault="00C06150">
      <w:pPr>
        <w:pStyle w:val="Heading2"/>
        <w:numPr>
          <w:ilvl w:val="0"/>
          <w:numId w:val="2"/>
        </w:numPr>
        <w:tabs>
          <w:tab w:val="left" w:pos="1440"/>
          <w:tab w:val="left" w:pos="7200"/>
        </w:tabs>
        <w:rPr>
          <w:b w:val="0"/>
          <w:bCs/>
          <w:sz w:val="24"/>
          <w:szCs w:val="24"/>
        </w:rPr>
      </w:pPr>
      <w:r w:rsidRPr="00D614F6">
        <w:rPr>
          <w:b w:val="0"/>
          <w:bCs/>
          <w:sz w:val="24"/>
          <w:szCs w:val="24"/>
        </w:rPr>
        <w:t>Convert degree, minute, second coordinates to decimal degrees, and vice versa</w:t>
      </w:r>
    </w:p>
    <w:p w:rsidR="00C06150" w:rsidRPr="00D614F6" w:rsidRDefault="00C06150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Determine the length of a line along a meridian</w:t>
      </w:r>
      <w:r w:rsidR="005D7079" w:rsidRPr="00D614F6">
        <w:rPr>
          <w:szCs w:val="24"/>
        </w:rPr>
        <w:t>,</w:t>
      </w:r>
      <w:r w:rsidRPr="00D614F6">
        <w:rPr>
          <w:szCs w:val="24"/>
        </w:rPr>
        <w:t xml:space="preserve"> parallel</w:t>
      </w:r>
      <w:r w:rsidR="005D7079" w:rsidRPr="00D614F6">
        <w:rPr>
          <w:szCs w:val="24"/>
        </w:rPr>
        <w:t xml:space="preserve"> or great circle</w:t>
      </w:r>
      <w:r w:rsidRPr="00D614F6">
        <w:rPr>
          <w:szCs w:val="24"/>
        </w:rPr>
        <w:t xml:space="preserve"> on a spherical earth</w:t>
      </w:r>
      <w:r w:rsidR="00BB59F5" w:rsidRPr="00D614F6">
        <w:rPr>
          <w:szCs w:val="24"/>
        </w:rPr>
        <w:t>.</w:t>
      </w:r>
    </w:p>
    <w:p w:rsidR="007B3CE7" w:rsidRPr="00D614F6" w:rsidRDefault="007B3CE7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Determine the length of a line when using projected coordinates.</w:t>
      </w:r>
    </w:p>
    <w:p w:rsidR="00C549A8" w:rsidRPr="00D614F6" w:rsidRDefault="007B3CE7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Sketch on</w:t>
      </w:r>
      <w:r w:rsidR="00C549A8" w:rsidRPr="00D614F6">
        <w:rPr>
          <w:szCs w:val="24"/>
        </w:rPr>
        <w:t xml:space="preserve"> a map the standard parallels, central meridian, and latitude of origin for a given projection (the coordinates of origin, what earth datum, what projection)</w:t>
      </w:r>
    </w:p>
    <w:p w:rsidR="00C06150" w:rsidRPr="00D614F6" w:rsidRDefault="00C06150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Determine the statistics (e.g. average value or sum) of an attribute of a selected set of features satisfying a logical query</w:t>
      </w:r>
    </w:p>
    <w:p w:rsidR="00C06150" w:rsidRPr="00D614F6" w:rsidRDefault="00C06150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Be able to take the parameters of a map projection and interpret what they mean (focus on geographic, UTM, Albers and State Plane projections)</w:t>
      </w:r>
    </w:p>
    <w:p w:rsidR="00E365EE" w:rsidRPr="00D614F6" w:rsidRDefault="003C7440" w:rsidP="007B0233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Know the common national data sources for GIS in Water Resources and their GIS data formats</w:t>
      </w:r>
      <w:r w:rsidR="00B27095" w:rsidRPr="00D614F6">
        <w:rPr>
          <w:szCs w:val="24"/>
        </w:rPr>
        <w:t xml:space="preserve"> (vector, raster, point, line, polygon etc.)</w:t>
      </w:r>
    </w:p>
    <w:p w:rsidR="003C7440" w:rsidRPr="00D614F6" w:rsidRDefault="003C7440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 xml:space="preserve">Be able to perform raster calculations </w:t>
      </w:r>
      <w:r w:rsidR="00BB59F5" w:rsidRPr="00D614F6">
        <w:rPr>
          <w:szCs w:val="24"/>
        </w:rPr>
        <w:t xml:space="preserve">for spatial analysis </w:t>
      </w:r>
      <w:r w:rsidRPr="00D614F6">
        <w:rPr>
          <w:szCs w:val="24"/>
        </w:rPr>
        <w:t>and understand the concepts involved with raster calculation</w:t>
      </w:r>
    </w:p>
    <w:p w:rsidR="00BB59F5" w:rsidRPr="00D614F6" w:rsidRDefault="00BB59F5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Be able to calculate slope on a DEM</w:t>
      </w:r>
      <w:r w:rsidR="00E22E3D" w:rsidRPr="00D614F6">
        <w:rPr>
          <w:szCs w:val="24"/>
        </w:rPr>
        <w:t xml:space="preserve"> by point to point methods and by finite difference methods</w:t>
      </w:r>
    </w:p>
    <w:p w:rsidR="00C06150" w:rsidRPr="00D614F6" w:rsidRDefault="00C06150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 xml:space="preserve">Take a small grid of elevation cells and calculate the flow direction and flow accumulation grids </w:t>
      </w:r>
    </w:p>
    <w:p w:rsidR="00C06150" w:rsidRPr="00D614F6" w:rsidRDefault="00C06150" w:rsidP="00BB59F5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Define the watershed of a cell in a DEM grid</w:t>
      </w:r>
    </w:p>
    <w:p w:rsidR="003C7440" w:rsidRPr="00D614F6" w:rsidRDefault="003C7440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lastRenderedPageBreak/>
        <w:t xml:space="preserve">Derive Geomorphologic and Watershed attributes from a DEM derived drainage network.  These include, channel length, drainage area, </w:t>
      </w:r>
      <w:r w:rsidR="008B5DC2" w:rsidRPr="00D614F6">
        <w:rPr>
          <w:szCs w:val="24"/>
        </w:rPr>
        <w:t xml:space="preserve">and </w:t>
      </w:r>
      <w:r w:rsidRPr="00D614F6">
        <w:rPr>
          <w:szCs w:val="24"/>
        </w:rPr>
        <w:t>drainage density.</w:t>
      </w:r>
    </w:p>
    <w:p w:rsidR="005D7079" w:rsidRPr="00D614F6" w:rsidRDefault="005D7079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Be able to use interpolation tools to obtain spatial fields from point data</w:t>
      </w:r>
      <w:r w:rsidR="008B5DC2" w:rsidRPr="00D614F6">
        <w:rPr>
          <w:szCs w:val="24"/>
        </w:rPr>
        <w:t xml:space="preserve"> and explain the function and interpret the output of these tools</w:t>
      </w:r>
      <w:r w:rsidRPr="00D614F6">
        <w:rPr>
          <w:szCs w:val="24"/>
        </w:rPr>
        <w:t>.</w:t>
      </w:r>
    </w:p>
    <w:p w:rsidR="005D7079" w:rsidRPr="00D614F6" w:rsidRDefault="005D7079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Be able to use zonal statistics tools to obtain averages of spatial fields such as precipitation and slope over watersheds and catchments</w:t>
      </w:r>
      <w:r w:rsidR="008B5DC2" w:rsidRPr="00D614F6">
        <w:rPr>
          <w:szCs w:val="24"/>
        </w:rPr>
        <w:t>.  Explain the function and interpret the output from these tools.</w:t>
      </w:r>
    </w:p>
    <w:p w:rsidR="005D7079" w:rsidRPr="00D614F6" w:rsidRDefault="005D7079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 xml:space="preserve">Be able to analyze spatial aspects of the water balance (precipitation, </w:t>
      </w:r>
      <w:proofErr w:type="spellStart"/>
      <w:r w:rsidRPr="00D614F6">
        <w:rPr>
          <w:szCs w:val="24"/>
        </w:rPr>
        <w:t>streamflow</w:t>
      </w:r>
      <w:proofErr w:type="spellEnd"/>
      <w:r w:rsidRPr="00D614F6">
        <w:rPr>
          <w:szCs w:val="24"/>
        </w:rPr>
        <w:t>, and runoff ratios) to develop a spatial understanding of the hydrologic flows in a river basin</w:t>
      </w:r>
    </w:p>
    <w:p w:rsidR="003A0BDC" w:rsidRPr="00D614F6" w:rsidRDefault="003A0BDC" w:rsidP="003A0BDC">
      <w:pPr>
        <w:ind w:left="360"/>
        <w:rPr>
          <w:szCs w:val="24"/>
        </w:rPr>
      </w:pPr>
    </w:p>
    <w:p w:rsidR="00C06150" w:rsidRPr="00D614F6" w:rsidRDefault="003A0BDC">
      <w:pPr>
        <w:rPr>
          <w:b/>
          <w:szCs w:val="24"/>
        </w:rPr>
      </w:pPr>
      <w:r w:rsidRPr="00D614F6">
        <w:rPr>
          <w:b/>
          <w:szCs w:val="24"/>
        </w:rPr>
        <w:t>Readings</w:t>
      </w:r>
      <w:r w:rsidR="00B731BC" w:rsidRPr="00D614F6">
        <w:rPr>
          <w:b/>
          <w:szCs w:val="24"/>
        </w:rPr>
        <w:t xml:space="preserve"> from </w:t>
      </w:r>
      <w:r w:rsidR="00C96832" w:rsidRPr="00D614F6">
        <w:rPr>
          <w:b/>
          <w:szCs w:val="24"/>
        </w:rPr>
        <w:t>ArcGIS Desktop Help for Version 10</w:t>
      </w:r>
    </w:p>
    <w:p w:rsidR="00F072B3" w:rsidRPr="00D614F6" w:rsidRDefault="00F072B3" w:rsidP="00F072B3">
      <w:pPr>
        <w:pStyle w:val="Default"/>
        <w:rPr>
          <w:rFonts w:ascii="Times New Roman" w:hAnsi="Times New Roman" w:cs="Times New Roman"/>
        </w:rPr>
      </w:pPr>
    </w:p>
    <w:p w:rsidR="00C159B9" w:rsidRPr="00D614F6" w:rsidRDefault="00C159B9" w:rsidP="00F072B3">
      <w:pPr>
        <w:rPr>
          <w:szCs w:val="24"/>
        </w:rPr>
      </w:pPr>
      <w:r w:rsidRPr="00D614F6">
        <w:rPr>
          <w:szCs w:val="24"/>
        </w:rPr>
        <w:t xml:space="preserve">(1)  </w:t>
      </w:r>
      <w:proofErr w:type="spellStart"/>
      <w:r w:rsidRPr="00D614F6">
        <w:rPr>
          <w:szCs w:val="24"/>
        </w:rPr>
        <w:t>Georeferencing</w:t>
      </w:r>
      <w:proofErr w:type="spellEnd"/>
      <w:r w:rsidRPr="00D614F6">
        <w:rPr>
          <w:szCs w:val="24"/>
        </w:rPr>
        <w:t xml:space="preserve"> and Coordinate Systems </w:t>
      </w:r>
      <w:r w:rsidR="00CF6DDF" w:rsidRPr="00D614F6">
        <w:rPr>
          <w:b/>
          <w:szCs w:val="24"/>
        </w:rPr>
        <w:t xml:space="preserve">(Level 3) </w:t>
      </w:r>
      <w:hyperlink r:id="rId6" w:anchor="//00v20000000q000000.htm" w:history="1">
        <w:r w:rsidR="00064ECC" w:rsidRPr="00D614F6">
          <w:rPr>
            <w:rStyle w:val="Hyperlink"/>
            <w:szCs w:val="24"/>
          </w:rPr>
          <w:t>http://help.arcgis.com/en/arcgisdesktop/10.0/help/index.html#//00v20000000q000000.htm</w:t>
        </w:r>
      </w:hyperlink>
      <w:r w:rsidR="00064ECC" w:rsidRPr="00D614F6">
        <w:rPr>
          <w:szCs w:val="24"/>
        </w:rPr>
        <w:t xml:space="preserve"> </w:t>
      </w:r>
    </w:p>
    <w:p w:rsidR="00F072B3" w:rsidRPr="00D614F6" w:rsidRDefault="00C159B9" w:rsidP="00F072B3">
      <w:pPr>
        <w:rPr>
          <w:szCs w:val="24"/>
        </w:rPr>
      </w:pPr>
      <w:r w:rsidRPr="00D614F6">
        <w:rPr>
          <w:szCs w:val="24"/>
        </w:rPr>
        <w:t>(2</w:t>
      </w:r>
      <w:proofErr w:type="gramStart"/>
      <w:r w:rsidRPr="00D614F6">
        <w:rPr>
          <w:szCs w:val="24"/>
        </w:rPr>
        <w:t>)  Map</w:t>
      </w:r>
      <w:proofErr w:type="gramEnd"/>
      <w:r w:rsidRPr="00D614F6">
        <w:rPr>
          <w:szCs w:val="24"/>
        </w:rPr>
        <w:t xml:space="preserve"> Projections </w:t>
      </w:r>
      <w:hyperlink r:id="rId7" w:anchor="/What_are_map_projections/003r00000001000000/" w:history="1">
        <w:r w:rsidR="00064ECC" w:rsidRPr="00D614F6">
          <w:rPr>
            <w:rStyle w:val="Hyperlink"/>
            <w:szCs w:val="24"/>
          </w:rPr>
          <w:t>http://help.arcgis.com/en/arcgisdesktop/10.0/help/index.html#/What_are_map_projections/003r00000001000000/</w:t>
        </w:r>
      </w:hyperlink>
      <w:r w:rsidR="00064ECC" w:rsidRPr="00D614F6">
        <w:rPr>
          <w:szCs w:val="24"/>
        </w:rPr>
        <w:t xml:space="preserve"> </w:t>
      </w:r>
      <w:r w:rsidR="00F072B3" w:rsidRPr="00D614F6">
        <w:rPr>
          <w:szCs w:val="24"/>
        </w:rPr>
        <w:t xml:space="preserve">) </w:t>
      </w:r>
      <w:r w:rsidR="00CF6DDF" w:rsidRPr="00D614F6">
        <w:rPr>
          <w:b/>
          <w:szCs w:val="24"/>
        </w:rPr>
        <w:t>(Level 4)</w:t>
      </w:r>
    </w:p>
    <w:p w:rsidR="00064ECC" w:rsidRPr="00D614F6" w:rsidRDefault="00C159B9" w:rsidP="00064ECC">
      <w:pPr>
        <w:pStyle w:val="Default"/>
        <w:spacing w:after="66"/>
        <w:rPr>
          <w:rFonts w:ascii="Times New Roman" w:hAnsi="Times New Roman" w:cs="Times New Roman"/>
        </w:rPr>
      </w:pPr>
      <w:r w:rsidRPr="00D614F6">
        <w:rPr>
          <w:rFonts w:ascii="Times New Roman" w:hAnsi="Times New Roman" w:cs="Times New Roman"/>
        </w:rPr>
        <w:t xml:space="preserve">(3)  Geographic information Elements: </w:t>
      </w:r>
      <w:hyperlink r:id="rId8" w:history="1">
        <w:r w:rsidR="00064ECC" w:rsidRPr="00D614F6">
          <w:rPr>
            <w:rStyle w:val="Hyperlink"/>
            <w:rFonts w:ascii="Times New Roman" w:hAnsi="Times New Roman" w:cs="Times New Roman"/>
          </w:rPr>
          <w:t>http://help.arcgis.com/en/arcgisdesktop/10.0/help/00v2/00v200000003000000.htm</w:t>
        </w:r>
      </w:hyperlink>
      <w:r w:rsidR="00064ECC" w:rsidRPr="00D614F6">
        <w:rPr>
          <w:rFonts w:ascii="Times New Roman" w:hAnsi="Times New Roman" w:cs="Times New Roman"/>
        </w:rPr>
        <w:t xml:space="preserve">  </w:t>
      </w:r>
      <w:r w:rsidRPr="00D614F6">
        <w:rPr>
          <w:rFonts w:ascii="Times New Roman" w:hAnsi="Times New Roman" w:cs="Times New Roman"/>
        </w:rPr>
        <w:t>up</w:t>
      </w:r>
      <w:r w:rsidR="00064ECC" w:rsidRPr="00D614F6">
        <w:rPr>
          <w:rFonts w:ascii="Times New Roman" w:hAnsi="Times New Roman" w:cs="Times New Roman"/>
        </w:rPr>
        <w:t xml:space="preserve"> to "Example: Representing surfaces" </w:t>
      </w:r>
      <w:r w:rsidR="00CF6DDF" w:rsidRPr="00D614F6">
        <w:rPr>
          <w:rFonts w:ascii="Times New Roman" w:hAnsi="Times New Roman" w:cs="Times New Roman"/>
          <w:b/>
        </w:rPr>
        <w:t>(Level 2)</w:t>
      </w:r>
    </w:p>
    <w:p w:rsidR="00064ECC" w:rsidRPr="00D614F6" w:rsidRDefault="00064ECC" w:rsidP="00064ECC">
      <w:pPr>
        <w:pStyle w:val="Default"/>
        <w:rPr>
          <w:rFonts w:ascii="Times New Roman" w:hAnsi="Times New Roman" w:cs="Times New Roman"/>
        </w:rPr>
      </w:pPr>
      <w:r w:rsidRPr="00D614F6">
        <w:rPr>
          <w:rFonts w:ascii="Times New Roman" w:hAnsi="Times New Roman" w:cs="Times New Roman"/>
        </w:rPr>
        <w:t xml:space="preserve"> </w:t>
      </w:r>
      <w:r w:rsidR="00C159B9" w:rsidRPr="00D614F6">
        <w:rPr>
          <w:rFonts w:ascii="Times New Roman" w:hAnsi="Times New Roman" w:cs="Times New Roman"/>
        </w:rPr>
        <w:t xml:space="preserve">(4)  Raster Data </w:t>
      </w:r>
      <w:hyperlink r:id="rId9" w:history="1">
        <w:r w:rsidRPr="00D614F6">
          <w:rPr>
            <w:rStyle w:val="Hyperlink"/>
            <w:rFonts w:ascii="Times New Roman" w:hAnsi="Times New Roman" w:cs="Times New Roman"/>
          </w:rPr>
          <w:t>http://help.arcgis.com/en/arcgisdesktop/10.0/help/009t/009t00000002000000.htm</w:t>
        </w:r>
      </w:hyperlink>
      <w:r w:rsidRPr="00D614F6">
        <w:rPr>
          <w:rFonts w:ascii="Times New Roman" w:hAnsi="Times New Roman" w:cs="Times New Roman"/>
        </w:rPr>
        <w:t xml:space="preserve">  Raster and Images, starting from "What is raster data" to end of "Raster dataset attribute tables" in "Fundamentals of raster data" </w:t>
      </w:r>
      <w:r w:rsidR="00CF6DDF" w:rsidRPr="00D614F6">
        <w:rPr>
          <w:rFonts w:ascii="Times New Roman" w:hAnsi="Times New Roman" w:cs="Times New Roman"/>
          <w:b/>
        </w:rPr>
        <w:t>(Level 3)</w:t>
      </w:r>
    </w:p>
    <w:p w:rsidR="00064ECC" w:rsidRPr="00D614F6" w:rsidRDefault="00C159B9" w:rsidP="00064ECC">
      <w:pPr>
        <w:pStyle w:val="Default"/>
        <w:rPr>
          <w:rFonts w:ascii="Times New Roman" w:hAnsi="Times New Roman" w:cs="Times New Roman"/>
        </w:rPr>
      </w:pPr>
      <w:r w:rsidRPr="00D614F6">
        <w:rPr>
          <w:rFonts w:ascii="Times New Roman" w:hAnsi="Times New Roman" w:cs="Times New Roman"/>
        </w:rPr>
        <w:t xml:space="preserve">(5)  Slope </w:t>
      </w:r>
      <w:hyperlink r:id="rId10" w:history="1">
        <w:r w:rsidR="00064ECC" w:rsidRPr="00D614F6">
          <w:rPr>
            <w:rStyle w:val="Hyperlink"/>
            <w:rFonts w:ascii="Times New Roman" w:hAnsi="Times New Roman" w:cs="Times New Roman"/>
          </w:rPr>
          <w:t>http://www.ce.utexas.edu/prof/maidment/giswr2011/docs/Slope.pdf</w:t>
        </w:r>
      </w:hyperlink>
      <w:r w:rsidR="00064ECC" w:rsidRPr="00D614F6">
        <w:rPr>
          <w:rFonts w:ascii="Times New Roman" w:hAnsi="Times New Roman" w:cs="Times New Roman"/>
        </w:rPr>
        <w:t xml:space="preserve"> . </w:t>
      </w:r>
      <w:r w:rsidR="0090446F" w:rsidRPr="00D614F6">
        <w:rPr>
          <w:b/>
        </w:rPr>
        <w:t>(Level 4)</w:t>
      </w:r>
      <w:bookmarkStart w:id="0" w:name="_GoBack"/>
      <w:bookmarkEnd w:id="0"/>
    </w:p>
    <w:p w:rsidR="00064ECC" w:rsidRPr="00D614F6" w:rsidRDefault="00C159B9" w:rsidP="00064ECC">
      <w:pPr>
        <w:pStyle w:val="Default"/>
        <w:rPr>
          <w:rFonts w:ascii="Times New Roman" w:hAnsi="Times New Roman" w:cs="Times New Roman"/>
        </w:rPr>
      </w:pPr>
      <w:r w:rsidRPr="00D614F6">
        <w:rPr>
          <w:rFonts w:ascii="Times New Roman" w:hAnsi="Times New Roman" w:cs="Times New Roman"/>
        </w:rPr>
        <w:t xml:space="preserve">(6) Hydrology tools </w:t>
      </w:r>
      <w:r w:rsidR="00CF6DDF" w:rsidRPr="00D614F6">
        <w:rPr>
          <w:rFonts w:ascii="Times New Roman" w:hAnsi="Times New Roman" w:cs="Times New Roman"/>
          <w:b/>
        </w:rPr>
        <w:t xml:space="preserve">(Level 5) </w:t>
      </w:r>
      <w:hyperlink r:id="rId11" w:history="1">
        <w:r w:rsidR="00064ECC" w:rsidRPr="00D614F6">
          <w:rPr>
            <w:rStyle w:val="Hyperlink"/>
            <w:rFonts w:ascii="Times New Roman" w:hAnsi="Times New Roman" w:cs="Times New Roman"/>
          </w:rPr>
          <w:t>http://help.arcgis.com/en/arcgisdesktop/10.0/help/009z/009z0000004w000000.htm</w:t>
        </w:r>
      </w:hyperlink>
      <w:r w:rsidR="00064ECC" w:rsidRPr="00D614F6">
        <w:rPr>
          <w:rFonts w:ascii="Times New Roman" w:hAnsi="Times New Roman" w:cs="Times New Roman"/>
        </w:rPr>
        <w:t xml:space="preserve">  to end of Hydrologic analysis sample applications in the Hydrology toolset concepts </w:t>
      </w:r>
    </w:p>
    <w:p w:rsidR="009D5E73" w:rsidRPr="00D614F6" w:rsidRDefault="009D5E73" w:rsidP="009D5E73">
      <w:pPr>
        <w:pStyle w:val="Default"/>
        <w:rPr>
          <w:rFonts w:ascii="Times New Roman" w:hAnsi="Times New Roman" w:cs="Times New Roman"/>
        </w:rPr>
      </w:pPr>
      <w:r w:rsidRPr="00D614F6">
        <w:rPr>
          <w:rFonts w:ascii="Times New Roman" w:hAnsi="Times New Roman" w:cs="Times New Roman"/>
        </w:rPr>
        <w:t xml:space="preserve">(7) Geometric Networks </w:t>
      </w:r>
      <w:r w:rsidR="00CF6DDF" w:rsidRPr="00D614F6">
        <w:rPr>
          <w:rFonts w:ascii="Times New Roman" w:hAnsi="Times New Roman" w:cs="Times New Roman"/>
          <w:b/>
        </w:rPr>
        <w:t xml:space="preserve">(Level 2) </w:t>
      </w:r>
      <w:hyperlink r:id="rId12" w:anchor="/What_are_geometric_networks/002r00000001000000/" w:history="1">
        <w:r w:rsidRPr="00D614F6">
          <w:rPr>
            <w:rStyle w:val="Hyperlink"/>
            <w:rFonts w:ascii="Times New Roman" w:hAnsi="Times New Roman" w:cs="Times New Roman"/>
          </w:rPr>
          <w:t>http://help.arcgis.com/en/arcgisdesktop/10.0/help/index.html#/What_are_geometric_networks/002r00000001000000/</w:t>
        </w:r>
      </w:hyperlink>
      <w:r w:rsidRPr="00D614F6">
        <w:rPr>
          <w:rFonts w:ascii="Times New Roman" w:hAnsi="Times New Roman" w:cs="Times New Roman"/>
        </w:rPr>
        <w:t xml:space="preserve">  </w:t>
      </w:r>
    </w:p>
    <w:p w:rsidR="009D5E73" w:rsidRPr="00D614F6" w:rsidRDefault="009D5E73" w:rsidP="009D5E73">
      <w:pPr>
        <w:pStyle w:val="Default"/>
        <w:rPr>
          <w:rFonts w:ascii="Times New Roman" w:hAnsi="Times New Roman" w:cs="Times New Roman"/>
        </w:rPr>
      </w:pPr>
      <w:r w:rsidRPr="00D614F6">
        <w:rPr>
          <w:rFonts w:ascii="Times New Roman" w:hAnsi="Times New Roman" w:cs="Times New Roman"/>
        </w:rPr>
        <w:t xml:space="preserve">(8) Linear Referencing </w:t>
      </w:r>
      <w:r w:rsidR="00CF6DDF" w:rsidRPr="00D614F6">
        <w:rPr>
          <w:rFonts w:ascii="Times New Roman" w:hAnsi="Times New Roman" w:cs="Times New Roman"/>
          <w:b/>
        </w:rPr>
        <w:t xml:space="preserve">(Level 2) </w:t>
      </w:r>
      <w:hyperlink r:id="rId13" w:anchor="/What_is_linear_referencing/003900000001000000/" w:history="1">
        <w:r w:rsidRPr="00D614F6">
          <w:rPr>
            <w:rStyle w:val="Hyperlink"/>
            <w:rFonts w:ascii="Times New Roman" w:hAnsi="Times New Roman" w:cs="Times New Roman"/>
          </w:rPr>
          <w:t>http://help.arcgis.com/en/arcgisdesktop/10.0/help/index.html#/What_is_linear_referencing/003900000001000000/</w:t>
        </w:r>
      </w:hyperlink>
      <w:r w:rsidRPr="00D614F6">
        <w:rPr>
          <w:rFonts w:ascii="Times New Roman" w:hAnsi="Times New Roman" w:cs="Times New Roman"/>
        </w:rPr>
        <w:t xml:space="preserve"> </w:t>
      </w:r>
    </w:p>
    <w:p w:rsidR="00C159B9" w:rsidRDefault="00C159B9" w:rsidP="00F072B3"/>
    <w:sectPr w:rsidR="00C15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7F5F"/>
    <w:multiLevelType w:val="hybridMultilevel"/>
    <w:tmpl w:val="74CEA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5D"/>
    <w:rsid w:val="00064ECC"/>
    <w:rsid w:val="000A197C"/>
    <w:rsid w:val="000B24D7"/>
    <w:rsid w:val="001321D0"/>
    <w:rsid w:val="001A2EAE"/>
    <w:rsid w:val="001C075A"/>
    <w:rsid w:val="001C20EA"/>
    <w:rsid w:val="002A1495"/>
    <w:rsid w:val="002C1090"/>
    <w:rsid w:val="002D7199"/>
    <w:rsid w:val="00305B02"/>
    <w:rsid w:val="003A0BDC"/>
    <w:rsid w:val="003C31CF"/>
    <w:rsid w:val="003C7440"/>
    <w:rsid w:val="0045400D"/>
    <w:rsid w:val="00462A48"/>
    <w:rsid w:val="00491D30"/>
    <w:rsid w:val="004D4808"/>
    <w:rsid w:val="005D7079"/>
    <w:rsid w:val="00600D13"/>
    <w:rsid w:val="00640C89"/>
    <w:rsid w:val="00686CC1"/>
    <w:rsid w:val="006A58DB"/>
    <w:rsid w:val="0072793B"/>
    <w:rsid w:val="0076034B"/>
    <w:rsid w:val="00761E26"/>
    <w:rsid w:val="007B0233"/>
    <w:rsid w:val="007B189F"/>
    <w:rsid w:val="007B2729"/>
    <w:rsid w:val="007B3CE7"/>
    <w:rsid w:val="007D3B44"/>
    <w:rsid w:val="007E2C85"/>
    <w:rsid w:val="00825B77"/>
    <w:rsid w:val="00876B9D"/>
    <w:rsid w:val="008A4682"/>
    <w:rsid w:val="008B5DC2"/>
    <w:rsid w:val="0090446F"/>
    <w:rsid w:val="00975519"/>
    <w:rsid w:val="00990FF9"/>
    <w:rsid w:val="009B0000"/>
    <w:rsid w:val="009D5E73"/>
    <w:rsid w:val="009F66B0"/>
    <w:rsid w:val="00AC449A"/>
    <w:rsid w:val="00AF25A4"/>
    <w:rsid w:val="00B27095"/>
    <w:rsid w:val="00B731BC"/>
    <w:rsid w:val="00BB59F5"/>
    <w:rsid w:val="00BE7BA5"/>
    <w:rsid w:val="00C06150"/>
    <w:rsid w:val="00C159B9"/>
    <w:rsid w:val="00C45551"/>
    <w:rsid w:val="00C549A8"/>
    <w:rsid w:val="00C96832"/>
    <w:rsid w:val="00CA7807"/>
    <w:rsid w:val="00CC63E8"/>
    <w:rsid w:val="00CF1CF9"/>
    <w:rsid w:val="00CF6DDF"/>
    <w:rsid w:val="00D0794A"/>
    <w:rsid w:val="00D54EA5"/>
    <w:rsid w:val="00D614F6"/>
    <w:rsid w:val="00D7115A"/>
    <w:rsid w:val="00DE615D"/>
    <w:rsid w:val="00E0465B"/>
    <w:rsid w:val="00E22E3D"/>
    <w:rsid w:val="00E365EE"/>
    <w:rsid w:val="00E833A3"/>
    <w:rsid w:val="00EB2A27"/>
    <w:rsid w:val="00EC25B4"/>
    <w:rsid w:val="00F072B3"/>
    <w:rsid w:val="00F205D7"/>
    <w:rsid w:val="00F65A91"/>
    <w:rsid w:val="00F8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6C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5D70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79"/>
  </w:style>
  <w:style w:type="paragraph" w:styleId="CommentSubject">
    <w:name w:val="annotation subject"/>
    <w:basedOn w:val="CommentText"/>
    <w:next w:val="CommentText"/>
    <w:link w:val="CommentSubjectChar"/>
    <w:rsid w:val="005D7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079"/>
    <w:rPr>
      <w:b/>
      <w:bCs/>
    </w:rPr>
  </w:style>
  <w:style w:type="paragraph" w:customStyle="1" w:styleId="Default">
    <w:name w:val="Default"/>
    <w:rsid w:val="00F072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064E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6C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5D70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79"/>
  </w:style>
  <w:style w:type="paragraph" w:styleId="CommentSubject">
    <w:name w:val="annotation subject"/>
    <w:basedOn w:val="CommentText"/>
    <w:next w:val="CommentText"/>
    <w:link w:val="CommentSubjectChar"/>
    <w:rsid w:val="005D7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079"/>
    <w:rPr>
      <w:b/>
      <w:bCs/>
    </w:rPr>
  </w:style>
  <w:style w:type="paragraph" w:customStyle="1" w:styleId="Default">
    <w:name w:val="Default"/>
    <w:rsid w:val="00F072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064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arcgis.com/en/arcgisdesktop/10.0/help/00v2/00v200000003000000.htm" TargetMode="External"/><Relationship Id="rId13" Type="http://schemas.openxmlformats.org/officeDocument/2006/relationships/hyperlink" Target="http://help.arcgis.com/en/arcgisdesktop/10.0/help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elp.arcgis.com/en/arcgisdesktop/10.0/help/index.html" TargetMode="External"/><Relationship Id="rId12" Type="http://schemas.openxmlformats.org/officeDocument/2006/relationships/hyperlink" Target="http://help.arcgis.com/en/arcgisdesktop/10.0/help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lp.arcgis.com/en/arcgisdesktop/10.0/help/index.html" TargetMode="External"/><Relationship Id="rId11" Type="http://schemas.openxmlformats.org/officeDocument/2006/relationships/hyperlink" Target="http://help.arcgis.com/en/arcgisdesktop/10.0/help/009z/009z0000004w000000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.utexas.edu/prof/maidment/giswr2011/docs/Slop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arcgis.com/en/arcgisdesktop/10.0/help/009t/009t000000020000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394K</vt:lpstr>
    </vt:vector>
  </TitlesOfParts>
  <Company>UT Austin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394K</dc:title>
  <dc:creator>maidment</dc:creator>
  <cp:lastModifiedBy>Maidment</cp:lastModifiedBy>
  <cp:revision>4</cp:revision>
  <cp:lastPrinted>2008-10-14T16:09:00Z</cp:lastPrinted>
  <dcterms:created xsi:type="dcterms:W3CDTF">2011-10-06T03:51:00Z</dcterms:created>
  <dcterms:modified xsi:type="dcterms:W3CDTF">2011-10-06T13:48:00Z</dcterms:modified>
</cp:coreProperties>
</file>