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D30" w:rsidRDefault="00EA2D30" w:rsidP="00EA2D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Exercise 2 Solution</w:t>
      </w:r>
    </w:p>
    <w:p w:rsidR="00EA2D30" w:rsidRDefault="00EA2D30" w:rsidP="00EA2D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GIS in Water Resources</w:t>
      </w:r>
    </w:p>
    <w:p w:rsidR="00EA2D30" w:rsidRDefault="00EA2D30" w:rsidP="00EA2D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Fall 2012</w:t>
      </w:r>
    </w:p>
    <w:p w:rsidR="00EA2D30" w:rsidRDefault="00EA2D30" w:rsidP="00EA2D3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Prepared by </w:t>
      </w:r>
      <w:r>
        <w:rPr>
          <w:sz w:val="24"/>
          <w:szCs w:val="24"/>
        </w:rPr>
        <w:t>Gonzalo E. Espinoza</w:t>
      </w:r>
    </w:p>
    <w:p w:rsidR="00152DB8" w:rsidRDefault="00EA2D30" w:rsidP="00EA2D30">
      <w:pPr>
        <w:pStyle w:val="ListParagraph"/>
        <w:numPr>
          <w:ilvl w:val="0"/>
          <w:numId w:val="1"/>
        </w:numPr>
      </w:pPr>
      <w:r w:rsidRPr="00EA2D30">
        <w:rPr>
          <w:i/>
          <w:noProof/>
        </w:rPr>
        <w:t xml:space="preserve">A screen capture of the San Marcos basin with its HUC-10 and HUC-12 watersheds and subwatersheds.   </w:t>
      </w:r>
    </w:p>
    <w:p w:rsidR="00EA2D30" w:rsidRDefault="00EA2D30" w:rsidP="00F51B70">
      <w:pPr>
        <w:jc w:val="center"/>
      </w:pPr>
      <w:r>
        <w:rPr>
          <w:noProof/>
        </w:rPr>
        <w:drawing>
          <wp:inline distT="0" distB="0" distL="0" distR="0" wp14:anchorId="302FC011" wp14:editId="7BA82B73">
            <wp:extent cx="4890977" cy="3054248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2047" cy="305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B70" w:rsidRPr="00821A0D" w:rsidRDefault="00F51B70" w:rsidP="00F51B70">
      <w:pPr>
        <w:pStyle w:val="NormalWeb"/>
        <w:numPr>
          <w:ilvl w:val="0"/>
          <w:numId w:val="1"/>
        </w:numPr>
        <w:rPr>
          <w:i/>
          <w:noProof/>
        </w:rPr>
      </w:pPr>
      <w:r w:rsidRPr="00821A0D">
        <w:rPr>
          <w:i/>
          <w:noProof/>
        </w:rPr>
        <w:t>What is the average available water storage (cm) in the San Marcos basin?  If the area of the basin is 3520 square kilometers, what volume of water (km</w:t>
      </w:r>
      <w:r w:rsidRPr="00821A0D">
        <w:rPr>
          <w:i/>
          <w:noProof/>
          <w:vertAlign w:val="superscript"/>
        </w:rPr>
        <w:t>3</w:t>
      </w:r>
      <w:r w:rsidRPr="00821A0D">
        <w:rPr>
          <w:i/>
          <w:noProof/>
        </w:rPr>
        <w:t>) could potentially be stored in the top 1m of soil in the San Marcos basin if the soil were fully saturated with water?</w:t>
      </w:r>
    </w:p>
    <w:p w:rsidR="00EA2D30" w:rsidRPr="004F481C" w:rsidRDefault="00DE3760">
      <w:pPr>
        <w:rPr>
          <w:rFonts w:eastAsia="Times New Roman" w:cstheme="minorHAnsi"/>
          <w:noProof/>
          <w:sz w:val="24"/>
        </w:rPr>
      </w:pPr>
      <w:r w:rsidRPr="004F481C">
        <w:rPr>
          <w:rFonts w:eastAsia="Times New Roman" w:cstheme="minorHAnsi"/>
          <w:noProof/>
          <w:sz w:val="24"/>
        </w:rPr>
        <w:t xml:space="preserve">Average Available Water Storage </w:t>
      </w:r>
      <m:oMath>
        <m:r>
          <w:rPr>
            <w:rFonts w:ascii="Cambria Math" w:hAnsi="Cambria Math" w:cstheme="minorHAnsi"/>
            <w:sz w:val="24"/>
          </w:rPr>
          <m:t>=12.59c</m:t>
        </m:r>
        <m:r>
          <w:rPr>
            <w:rFonts w:ascii="Cambria Math" w:hAnsi="Cambria Math" w:cstheme="minorHAnsi"/>
            <w:sz w:val="24"/>
          </w:rPr>
          <m:t>m</m:t>
        </m:r>
      </m:oMath>
    </w:p>
    <w:p w:rsidR="00DE3760" w:rsidRPr="004F481C" w:rsidRDefault="00DE3760">
      <w:pPr>
        <w:rPr>
          <w:rFonts w:eastAsia="Times New Roman" w:cstheme="minorHAnsi"/>
          <w:noProof/>
          <w:sz w:val="24"/>
        </w:rPr>
      </w:pPr>
      <w:r w:rsidRPr="004F481C">
        <w:rPr>
          <w:rFonts w:eastAsia="Times New Roman" w:cstheme="minorHAnsi"/>
          <w:noProof/>
          <w:sz w:val="24"/>
        </w:rPr>
        <w:t>Potential Storage:</w:t>
      </w:r>
    </w:p>
    <w:p w:rsidR="00DE3760" w:rsidRPr="00DE3760" w:rsidRDefault="00DE3760" w:rsidP="00DE3760">
      <m:oMathPara>
        <m:oMathParaPr>
          <m:jc m:val="left"/>
        </m:oMathParaPr>
        <m:oMath>
          <m:r>
            <w:rPr>
              <w:rFonts w:ascii="Cambria Math" w:hAnsi="Cambria Math"/>
            </w:rPr>
            <m:t>V=A×</m:t>
          </m:r>
          <m:r>
            <w:rPr>
              <w:rFonts w:ascii="Cambria Math" w:hAnsi="Cambria Math"/>
            </w:rPr>
            <m:t>h</m:t>
          </m:r>
        </m:oMath>
      </m:oMathPara>
    </w:p>
    <w:p w:rsidR="00DE3760" w:rsidRPr="00DE3760" w:rsidRDefault="00DE3760" w:rsidP="00DE3760">
      <m:oMathPara>
        <m:oMathParaPr>
          <m:jc m:val="left"/>
        </m:oMathParaPr>
        <m:oMath>
          <m:r>
            <w:rPr>
              <w:rFonts w:ascii="Cambria Math" w:hAnsi="Cambria Math"/>
            </w:rPr>
            <m:t>V=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3,520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12.59×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-5</m:t>
                  </m:r>
                </m:sup>
              </m:sSup>
            </m:e>
          </m:d>
        </m:oMath>
      </m:oMathPara>
    </w:p>
    <w:p w:rsidR="00DE3760" w:rsidRPr="00DE3760" w:rsidRDefault="00DE3760" w:rsidP="00DE3760">
      <m:oMathPara>
        <m:oMathParaPr>
          <m:jc m:val="left"/>
        </m:oMathParaPr>
        <m:oMath>
          <m:r>
            <w:rPr>
              <w:rFonts w:ascii="Cambria Math" w:hAnsi="Cambria Math"/>
            </w:rPr>
            <m:t>V=</m:t>
          </m:r>
          <m:r>
            <w:rPr>
              <w:rFonts w:ascii="Cambria Math" w:hAnsi="Cambria Math"/>
            </w:rPr>
            <m:t>0.44 k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FF5CFC" w:rsidRDefault="00FF5CFC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i/>
          <w:iCs/>
        </w:rPr>
        <w:br w:type="page"/>
      </w:r>
    </w:p>
    <w:p w:rsidR="00FF5CFC" w:rsidRPr="00E27681" w:rsidRDefault="00FF5CFC" w:rsidP="00FF5CFC">
      <w:pPr>
        <w:pStyle w:val="NormalWeb"/>
        <w:numPr>
          <w:ilvl w:val="0"/>
          <w:numId w:val="1"/>
        </w:numPr>
        <w:rPr>
          <w:i/>
          <w:iCs/>
        </w:rPr>
      </w:pPr>
      <w:r w:rsidRPr="00E27681">
        <w:rPr>
          <w:i/>
          <w:iCs/>
        </w:rPr>
        <w:lastRenderedPageBreak/>
        <w:t xml:space="preserve">How many </w:t>
      </w:r>
      <w:r>
        <w:rPr>
          <w:i/>
          <w:iCs/>
        </w:rPr>
        <w:t xml:space="preserve">HUC12 </w:t>
      </w:r>
      <w:proofErr w:type="spellStart"/>
      <w:r>
        <w:rPr>
          <w:i/>
          <w:iCs/>
        </w:rPr>
        <w:t>subwatersheds</w:t>
      </w:r>
      <w:proofErr w:type="spellEnd"/>
      <w:r w:rsidRPr="00E27681">
        <w:rPr>
          <w:i/>
          <w:iCs/>
        </w:rPr>
        <w:t xml:space="preserve"> are there in the San Marcos Basin?  What is their average area in</w:t>
      </w:r>
      <w:r>
        <w:rPr>
          <w:i/>
          <w:iCs/>
        </w:rPr>
        <w:t xml:space="preserve"> acres and in</w:t>
      </w:r>
      <w:r w:rsidRPr="00E27681">
        <w:rPr>
          <w:i/>
          <w:iCs/>
        </w:rPr>
        <w:t xml:space="preserve"> km</w:t>
      </w:r>
      <w:r w:rsidRPr="00E27681">
        <w:rPr>
          <w:i/>
          <w:iCs/>
          <w:vertAlign w:val="superscript"/>
        </w:rPr>
        <w:t>2</w:t>
      </w:r>
      <w:r w:rsidRPr="00E27681">
        <w:rPr>
          <w:i/>
          <w:iCs/>
        </w:rPr>
        <w:t>?  What is the total area of this basin in km</w:t>
      </w:r>
      <w:r w:rsidRPr="00E27681">
        <w:rPr>
          <w:i/>
          <w:iCs/>
          <w:vertAlign w:val="superscript"/>
        </w:rPr>
        <w:t>2</w:t>
      </w:r>
      <w:r w:rsidRPr="00E27681">
        <w:rPr>
          <w:i/>
          <w:iCs/>
        </w:rPr>
        <w:t xml:space="preserve">?   What is the ratio of the length of the streamlines to the area of the </w:t>
      </w:r>
      <w:r>
        <w:rPr>
          <w:i/>
          <w:iCs/>
        </w:rPr>
        <w:t xml:space="preserve">HUC12 </w:t>
      </w:r>
      <w:proofErr w:type="spellStart"/>
      <w:r>
        <w:rPr>
          <w:i/>
          <w:iCs/>
        </w:rPr>
        <w:t>subwatershed</w:t>
      </w:r>
      <w:r w:rsidRPr="00E27681">
        <w:rPr>
          <w:i/>
          <w:iCs/>
        </w:rPr>
        <w:t>s</w:t>
      </w:r>
      <w:proofErr w:type="spellEnd"/>
      <w:r w:rsidRPr="00E27681">
        <w:rPr>
          <w:i/>
          <w:iCs/>
        </w:rPr>
        <w:t xml:space="preserve"> (called the drainage density) in km</w:t>
      </w:r>
      <w:r w:rsidRPr="00E27681">
        <w:rPr>
          <w:i/>
          <w:iCs/>
          <w:vertAlign w:val="superscript"/>
        </w:rPr>
        <w:t>-1</w:t>
      </w:r>
      <w:r w:rsidRPr="00E27681">
        <w:rPr>
          <w:i/>
          <w:iCs/>
        </w:rPr>
        <w:t>?</w:t>
      </w:r>
    </w:p>
    <w:p w:rsidR="00FA3EF5" w:rsidRDefault="00FA3EF5" w:rsidP="00DE3760">
      <w:pPr>
        <w:rPr>
          <w:sz w:val="24"/>
        </w:rPr>
      </w:pPr>
      <w:r>
        <w:rPr>
          <w:noProof/>
        </w:rPr>
        <w:drawing>
          <wp:inline distT="0" distB="0" distL="0" distR="0" wp14:anchorId="5BC1B0BB" wp14:editId="6465AD7F">
            <wp:extent cx="4554017" cy="203081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9148" cy="203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EF5" w:rsidRDefault="00FA3EF5" w:rsidP="00DE3760">
      <w:pPr>
        <w:rPr>
          <w:sz w:val="24"/>
        </w:rPr>
      </w:pPr>
      <w:r>
        <w:rPr>
          <w:noProof/>
        </w:rPr>
        <w:drawing>
          <wp:inline distT="0" distB="0" distL="0" distR="0" wp14:anchorId="320F5768" wp14:editId="1199029B">
            <wp:extent cx="4550735" cy="2055124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0735" cy="205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760" w:rsidRDefault="004F481C" w:rsidP="00DE3760">
      <w:pPr>
        <w:rPr>
          <w:sz w:val="24"/>
        </w:rPr>
      </w:pPr>
      <w:r w:rsidRPr="004F481C">
        <w:rPr>
          <w:sz w:val="24"/>
        </w:rPr>
        <w:t xml:space="preserve">There are </w:t>
      </w:r>
      <m:oMath>
        <m:r>
          <w:rPr>
            <w:rFonts w:ascii="Cambria Math" w:hAnsi="Cambria Math"/>
            <w:sz w:val="24"/>
          </w:rPr>
          <m:t xml:space="preserve">32 </m:t>
        </m:r>
      </m:oMath>
      <w:r w:rsidRPr="004F481C">
        <w:rPr>
          <w:sz w:val="24"/>
        </w:rPr>
        <w:t>HUC12 subwatersheds in the San Marcos Basin</w:t>
      </w:r>
      <w:r>
        <w:rPr>
          <w:sz w:val="24"/>
        </w:rPr>
        <w:t>.</w:t>
      </w:r>
    </w:p>
    <w:p w:rsidR="004F481C" w:rsidRDefault="004F481C" w:rsidP="00DE3760">
      <w:pPr>
        <w:rPr>
          <w:rFonts w:eastAsiaTheme="minorEastAsia"/>
          <w:sz w:val="24"/>
        </w:rPr>
      </w:pPr>
      <w:r>
        <w:rPr>
          <w:sz w:val="24"/>
        </w:rPr>
        <w:t xml:space="preserve">The average area is </w:t>
      </w:r>
      <m:oMath>
        <m:r>
          <w:rPr>
            <w:rFonts w:ascii="Cambria Math" w:hAnsi="Cambria Math"/>
            <w:sz w:val="24"/>
          </w:rPr>
          <m:t>27,181 acres</m:t>
        </m:r>
      </m:oMath>
      <w:r>
        <w:rPr>
          <w:rFonts w:eastAsiaTheme="minorEastAsia"/>
          <w:sz w:val="24"/>
        </w:rPr>
        <w:t xml:space="preserve"> or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</w:rPr>
              <m:t>27,181×</m:t>
            </m:r>
            <m:r>
              <w:rPr>
                <w:rFonts w:ascii="Cambria Math" w:eastAsiaTheme="minorEastAsia" w:hAnsi="Cambria Math"/>
                <w:sz w:val="24"/>
              </w:rPr>
              <m:t xml:space="preserve">= 0.0040469 </m:t>
            </m:r>
          </m:e>
        </m:d>
        <m:r>
          <w:rPr>
            <w:rFonts w:ascii="Cambria Math" w:eastAsiaTheme="minorEastAsia" w:hAnsi="Cambria Math"/>
            <w:sz w:val="24"/>
          </w:rPr>
          <m:t>=110k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24"/>
              </w:rPr>
              <m:t>2</m:t>
            </m:r>
          </m:sup>
        </m:sSup>
      </m:oMath>
    </w:p>
    <w:p w:rsidR="004F481C" w:rsidRDefault="004F481C" w:rsidP="00DE3760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The total area of the basin is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</w:rPr>
              <m:t>869,787</m:t>
            </m:r>
            <m:r>
              <w:rPr>
                <w:rFonts w:ascii="Cambria Math" w:eastAsiaTheme="minorEastAsia" w:hAnsi="Cambria Math"/>
                <w:sz w:val="24"/>
              </w:rPr>
              <m:t>×</m:t>
            </m:r>
            <m:r>
              <w:rPr>
                <w:rFonts w:ascii="Cambria Math" w:eastAsiaTheme="minorEastAsia" w:hAnsi="Cambria Math"/>
                <w:sz w:val="24"/>
              </w:rPr>
              <m:t xml:space="preserve">= 0.0040469 </m:t>
            </m:r>
          </m:e>
        </m:d>
        <m:r>
          <w:rPr>
            <w:rFonts w:ascii="Cambria Math" w:eastAsiaTheme="minorEastAsia" w:hAnsi="Cambria Math"/>
            <w:sz w:val="24"/>
          </w:rPr>
          <m:t>=</m:t>
        </m:r>
        <m:r>
          <w:rPr>
            <w:rFonts w:ascii="Cambria Math" w:eastAsiaTheme="minorEastAsia" w:hAnsi="Cambria Math"/>
            <w:sz w:val="24"/>
          </w:rPr>
          <m:t>3,520</m:t>
        </m:r>
        <m:r>
          <w:rPr>
            <w:rFonts w:ascii="Cambria Math" w:eastAsiaTheme="minorEastAsia" w:hAnsi="Cambria Math"/>
            <w:sz w:val="24"/>
          </w:rPr>
          <m:t>k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24"/>
              </w:rPr>
              <m:t>2</m:t>
            </m:r>
          </m:sup>
        </m:sSup>
      </m:oMath>
    </w:p>
    <w:p w:rsidR="004F25B3" w:rsidRDefault="004F25B3" w:rsidP="00DE3760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The drainage density is </w:t>
      </w:r>
      <m:oMath>
        <m:f>
          <m:fPr>
            <m:type m:val="lin"/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1,888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3,520=0.54 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</w:rPr>
                  <m:t>-1</m:t>
                </m:r>
              </m:sup>
            </m:sSup>
          </m:den>
        </m:f>
      </m:oMath>
    </w:p>
    <w:p w:rsidR="00571A54" w:rsidRDefault="00571A54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i/>
          <w:iCs/>
        </w:rPr>
        <w:br w:type="page"/>
      </w:r>
    </w:p>
    <w:p w:rsidR="00571A54" w:rsidRPr="008351C1" w:rsidRDefault="00571A54" w:rsidP="00571A54">
      <w:pPr>
        <w:pStyle w:val="NormalWeb"/>
        <w:numPr>
          <w:ilvl w:val="0"/>
          <w:numId w:val="1"/>
        </w:numPr>
        <w:rPr>
          <w:iCs/>
        </w:rPr>
      </w:pPr>
      <w:r>
        <w:rPr>
          <w:i/>
          <w:iCs/>
        </w:rPr>
        <w:lastRenderedPageBreak/>
        <w:t xml:space="preserve">To be turned in: </w:t>
      </w:r>
      <w:r w:rsidRPr="008351C1">
        <w:rPr>
          <w:i/>
          <w:iCs/>
        </w:rPr>
        <w:t xml:space="preserve">A </w:t>
      </w:r>
      <w:r>
        <w:rPr>
          <w:i/>
          <w:iCs/>
        </w:rPr>
        <w:t>map (a screen capture is ok)</w:t>
      </w:r>
      <w:r w:rsidRPr="008351C1">
        <w:rPr>
          <w:i/>
          <w:iCs/>
        </w:rPr>
        <w:t xml:space="preserve"> of the San Marcos Basin and streams.  Add labels to show the San Marcos River, the Blanco River and Plum Creek.</w:t>
      </w:r>
    </w:p>
    <w:p w:rsidR="00FA3EF5" w:rsidRDefault="00910F29" w:rsidP="00DE3760">
      <w:pPr>
        <w:rPr>
          <w:sz w:val="24"/>
        </w:rPr>
      </w:pPr>
      <w:r>
        <w:rPr>
          <w:noProof/>
        </w:rPr>
        <w:drawing>
          <wp:inline distT="0" distB="0" distL="0" distR="0" wp14:anchorId="49127767" wp14:editId="120B17BA">
            <wp:extent cx="5039833" cy="3034669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833" cy="303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F29" w:rsidRDefault="00910F29" w:rsidP="00DE3760">
      <w:pPr>
        <w:rPr>
          <w:sz w:val="24"/>
        </w:rPr>
      </w:pPr>
    </w:p>
    <w:p w:rsidR="00910F29" w:rsidRPr="00F730E0" w:rsidRDefault="00F730E0" w:rsidP="00F730E0">
      <w:pPr>
        <w:pStyle w:val="ListParagraph"/>
        <w:numPr>
          <w:ilvl w:val="0"/>
          <w:numId w:val="1"/>
        </w:numPr>
        <w:rPr>
          <w:sz w:val="24"/>
        </w:rPr>
      </w:pPr>
      <w:r w:rsidRPr="00F730E0">
        <w:rPr>
          <w:i/>
          <w:iCs/>
        </w:rPr>
        <w:t>A</w:t>
      </w:r>
      <w:r w:rsidRPr="00F730E0">
        <w:rPr>
          <w:i/>
          <w:iCs/>
        </w:rPr>
        <w:t xml:space="preserve"> map showing the labeled streams and </w:t>
      </w:r>
      <w:proofErr w:type="spellStart"/>
      <w:r w:rsidRPr="00F730E0">
        <w:rPr>
          <w:i/>
          <w:iCs/>
        </w:rPr>
        <w:t>streamgages</w:t>
      </w:r>
      <w:proofErr w:type="spellEnd"/>
      <w:r w:rsidRPr="00F730E0">
        <w:rPr>
          <w:i/>
          <w:iCs/>
        </w:rPr>
        <w:t xml:space="preserve"> for the San Marcos Basin</w:t>
      </w:r>
    </w:p>
    <w:p w:rsidR="00F730E0" w:rsidRDefault="00F730E0" w:rsidP="00DE3760">
      <w:pPr>
        <w:rPr>
          <w:sz w:val="24"/>
        </w:rPr>
      </w:pPr>
      <w:r>
        <w:rPr>
          <w:noProof/>
        </w:rPr>
        <w:drawing>
          <wp:inline distT="0" distB="0" distL="0" distR="0" wp14:anchorId="6F3A1BA6" wp14:editId="27C10E92">
            <wp:extent cx="5603358" cy="32979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6186" cy="332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0E0" w:rsidRDefault="00F730E0" w:rsidP="00DE3760">
      <w:pPr>
        <w:rPr>
          <w:sz w:val="24"/>
        </w:rPr>
      </w:pPr>
    </w:p>
    <w:p w:rsidR="00FA3EF5" w:rsidRPr="00CD2CB7" w:rsidRDefault="00CD2CB7" w:rsidP="00CD2CB7">
      <w:pPr>
        <w:pStyle w:val="ListParagraph"/>
        <w:numPr>
          <w:ilvl w:val="0"/>
          <w:numId w:val="1"/>
        </w:numPr>
        <w:rPr>
          <w:sz w:val="24"/>
        </w:rPr>
      </w:pPr>
      <w:r w:rsidRPr="00CD2CB7">
        <w:rPr>
          <w:i/>
          <w:iCs/>
        </w:rPr>
        <w:lastRenderedPageBreak/>
        <w:t>A map showing the Edwards aquifer and the San Marcos basin</w:t>
      </w:r>
    </w:p>
    <w:p w:rsidR="00CD2CB7" w:rsidRDefault="00CD2CB7" w:rsidP="00DE3760">
      <w:pPr>
        <w:rPr>
          <w:sz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2435A18" wp14:editId="6403E453">
            <wp:extent cx="5943600" cy="40341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F29" w:rsidRDefault="00910F29" w:rsidP="00DE3760">
      <w:pPr>
        <w:rPr>
          <w:sz w:val="24"/>
        </w:rPr>
      </w:pPr>
    </w:p>
    <w:p w:rsidR="00910F29" w:rsidRDefault="00910F29" w:rsidP="00DE3760">
      <w:pPr>
        <w:rPr>
          <w:sz w:val="24"/>
        </w:rPr>
      </w:pPr>
    </w:p>
    <w:p w:rsidR="00FA3EF5" w:rsidRPr="004F481C" w:rsidRDefault="00FA3EF5" w:rsidP="00DE3760">
      <w:pPr>
        <w:rPr>
          <w:sz w:val="24"/>
        </w:rPr>
      </w:pPr>
    </w:p>
    <w:sectPr w:rsidR="00FA3EF5" w:rsidRPr="004F48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73C49"/>
    <w:multiLevelType w:val="hybridMultilevel"/>
    <w:tmpl w:val="7674C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D30"/>
    <w:rsid w:val="00152DB8"/>
    <w:rsid w:val="004F25B3"/>
    <w:rsid w:val="004F481C"/>
    <w:rsid w:val="00571A54"/>
    <w:rsid w:val="00910F29"/>
    <w:rsid w:val="009154B9"/>
    <w:rsid w:val="00CD2CB7"/>
    <w:rsid w:val="00DE3760"/>
    <w:rsid w:val="00EA2D30"/>
    <w:rsid w:val="00F51B70"/>
    <w:rsid w:val="00F730E0"/>
    <w:rsid w:val="00FA3EF5"/>
    <w:rsid w:val="00FF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D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2D30"/>
    <w:pPr>
      <w:ind w:left="720"/>
      <w:contextualSpacing/>
    </w:pPr>
  </w:style>
  <w:style w:type="paragraph" w:styleId="NormalWeb">
    <w:name w:val="Normal (Web)"/>
    <w:basedOn w:val="Normal"/>
    <w:rsid w:val="00F51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E376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D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2D30"/>
    <w:pPr>
      <w:ind w:left="720"/>
      <w:contextualSpacing/>
    </w:pPr>
  </w:style>
  <w:style w:type="paragraph" w:styleId="NormalWeb">
    <w:name w:val="Normal (Web)"/>
    <w:basedOn w:val="Normal"/>
    <w:rsid w:val="00F51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E376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0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</dc:creator>
  <cp:lastModifiedBy>Gonzalo</cp:lastModifiedBy>
  <cp:revision>9</cp:revision>
  <dcterms:created xsi:type="dcterms:W3CDTF">2012-09-19T02:17:00Z</dcterms:created>
  <dcterms:modified xsi:type="dcterms:W3CDTF">2012-09-19T03:30:00Z</dcterms:modified>
</cp:coreProperties>
</file>